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ИНФОРМАЦИОННИТЕ ТЕХНОЛОГИИ И СЪОБЩЕНИЯТА</w:t>
      </w:r>
    </w:p>
    <w:p w:rsidR="0051044A" w:rsidRPr="00EC0524" w:rsidRDefault="0051044A" w:rsidP="0051044A">
      <w:pPr>
        <w:jc w:val="center"/>
        <w:rPr>
          <w:sz w:val="28"/>
          <w:szCs w:val="28"/>
        </w:rPr>
      </w:pPr>
    </w:p>
    <w:p w:rsidR="0051044A" w:rsidRPr="00EA098F" w:rsidRDefault="0051044A" w:rsidP="0051044A">
      <w:pPr>
        <w:jc w:val="center"/>
        <w:rPr>
          <w:b/>
          <w:sz w:val="28"/>
          <w:szCs w:val="28"/>
        </w:rPr>
      </w:pPr>
      <w:r w:rsidRPr="00EA098F">
        <w:rPr>
          <w:b/>
          <w:sz w:val="28"/>
          <w:szCs w:val="28"/>
        </w:rPr>
        <w:t>Обобщена информация по дружества и предприятия относно прилагането на Правила за избор на изпълнител за предоставяне на финансови услуги от кредитни или финансови институции</w:t>
      </w:r>
    </w:p>
    <w:p w:rsidR="0051044A" w:rsidRPr="00EC0524" w:rsidRDefault="0051044A" w:rsidP="0051044A">
      <w:pPr>
        <w:rPr>
          <w:b/>
        </w:rPr>
      </w:pPr>
    </w:p>
    <w:p w:rsidR="0051044A" w:rsidRPr="00EC0524" w:rsidRDefault="0051044A" w:rsidP="0076643F">
      <w:pPr>
        <w:jc w:val="center"/>
        <w:rPr>
          <w:b/>
        </w:rPr>
      </w:pPr>
      <w:r w:rsidRPr="00EC0524">
        <w:rPr>
          <w:b/>
        </w:rPr>
        <w:t xml:space="preserve">към </w:t>
      </w:r>
      <w:r w:rsidR="0076643F">
        <w:rPr>
          <w:b/>
        </w:rPr>
        <w:t>3</w:t>
      </w:r>
      <w:r w:rsidR="00677F6F">
        <w:rPr>
          <w:b/>
        </w:rPr>
        <w:t>0</w:t>
      </w:r>
      <w:r>
        <w:rPr>
          <w:b/>
        </w:rPr>
        <w:t>.</w:t>
      </w:r>
      <w:r w:rsidR="006C06EB">
        <w:rPr>
          <w:b/>
        </w:rPr>
        <w:t>0</w:t>
      </w:r>
      <w:r w:rsidR="00677F6F">
        <w:rPr>
          <w:b/>
        </w:rPr>
        <w:t>6</w:t>
      </w:r>
      <w:r w:rsidRPr="00EC0524">
        <w:rPr>
          <w:b/>
          <w:lang w:val="en-US"/>
        </w:rPr>
        <w:t>.20</w:t>
      </w:r>
      <w:r w:rsidR="007F4D69">
        <w:rPr>
          <w:b/>
        </w:rPr>
        <w:t>2</w:t>
      </w:r>
      <w:r w:rsidR="006C06EB">
        <w:rPr>
          <w:b/>
        </w:rPr>
        <w:t>1</w:t>
      </w:r>
      <w:r w:rsidRPr="00EC0524">
        <w:rPr>
          <w:b/>
          <w:lang w:val="en-US"/>
        </w:rPr>
        <w:t xml:space="preserve"> </w:t>
      </w:r>
      <w:r w:rsidRPr="00EC0524">
        <w:rPr>
          <w:b/>
        </w:rPr>
        <w:t>г.</w:t>
      </w:r>
    </w:p>
    <w:p w:rsidR="0051044A" w:rsidRPr="00E21F2A" w:rsidRDefault="0051044A" w:rsidP="0051044A"/>
    <w:p w:rsidR="0051044A" w:rsidRPr="00E76452" w:rsidRDefault="0051044A" w:rsidP="0051044A">
      <w:pPr>
        <w:pStyle w:val="ListParagraph"/>
        <w:numPr>
          <w:ilvl w:val="0"/>
          <w:numId w:val="1"/>
        </w:numPr>
        <w:rPr>
          <w:b/>
          <w:bCs/>
        </w:rPr>
      </w:pPr>
      <w:r w:rsidRPr="00E76452">
        <w:rPr>
          <w:b/>
          <w:bCs/>
        </w:rPr>
        <w:t>„БДЖ-ПЪТНИЧЕСКИ ПРЕВОЗИ” ЕООД</w:t>
      </w:r>
    </w:p>
    <w:p w:rsidR="0051044A" w:rsidRPr="00E76452" w:rsidRDefault="006A3F43" w:rsidP="006A3F43">
      <w:pPr>
        <w:pStyle w:val="ListParagraph"/>
        <w:ind w:left="0" w:firstLine="709"/>
        <w:jc w:val="both"/>
      </w:pPr>
      <w:r w:rsidRPr="00E76452">
        <w:t xml:space="preserve">На основание чл.61, ал.1 от Постановление № 332 на Министерския съвет от 22.12.2017 г. за изпълнение на държавния бюджет на Република България и във връзка с чл.156 от Закона за публичните финанси паричните средства </w:t>
      </w:r>
      <w:r w:rsidR="000A309F" w:rsidRPr="00E76452">
        <w:t>на „</w:t>
      </w:r>
      <w:r w:rsidRPr="00E76452">
        <w:t>БДЖ-Пътнически превози</w:t>
      </w:r>
      <w:r w:rsidR="000A309F" w:rsidRPr="00E76452">
        <w:t>“</w:t>
      </w:r>
      <w:r w:rsidRPr="00E76452">
        <w:t xml:space="preserve"> ЕООД се включват в единната сметка и Системата за електронни бюджетни разплащания (СЕБРА)</w:t>
      </w:r>
      <w:r w:rsidR="008F717D" w:rsidRPr="00E76452">
        <w:t>.</w:t>
      </w:r>
    </w:p>
    <w:p w:rsidR="008F717D" w:rsidRPr="00F56E99" w:rsidRDefault="008F717D" w:rsidP="0051044A">
      <w:pPr>
        <w:pStyle w:val="ListParagraph"/>
        <w:ind w:left="0" w:firstLine="720"/>
        <w:jc w:val="both"/>
        <w:rPr>
          <w:b/>
          <w:lang w:val="en-US"/>
        </w:rPr>
      </w:pPr>
    </w:p>
    <w:p w:rsidR="0051044A" w:rsidRPr="00F56E99" w:rsidRDefault="0051044A" w:rsidP="0051044A">
      <w:pPr>
        <w:pStyle w:val="ListParagraph"/>
        <w:numPr>
          <w:ilvl w:val="0"/>
          <w:numId w:val="1"/>
        </w:numPr>
        <w:jc w:val="both"/>
        <w:rPr>
          <w:b/>
        </w:rPr>
      </w:pPr>
      <w:r w:rsidRPr="00F56E99">
        <w:rPr>
          <w:b/>
        </w:rPr>
        <w:t>НАЦИОНАЛНА КОМПАНИЯ „ЖЕЛЕЗОПЪТНА ИНФРАСТРУКТУРА“</w:t>
      </w:r>
    </w:p>
    <w:p w:rsidR="000B4419" w:rsidRPr="00F56E99" w:rsidRDefault="000B4419" w:rsidP="000B4419">
      <w:pPr>
        <w:pStyle w:val="ListParagraph"/>
        <w:ind w:left="0" w:firstLine="709"/>
        <w:jc w:val="both"/>
        <w:rPr>
          <w:sz w:val="22"/>
          <w:szCs w:val="22"/>
        </w:rPr>
      </w:pPr>
      <w:r w:rsidRPr="00F56E99">
        <w:t>За посоченият период, средствата и плащанията на НК „ЖИ“ са включени в системата на единна сметка и Системата за електронни бюджетни разплащания (СЕБРА).</w:t>
      </w:r>
    </w:p>
    <w:p w:rsidR="0051044A" w:rsidRPr="00F56E99" w:rsidRDefault="0051044A" w:rsidP="000B4419">
      <w:pPr>
        <w:pStyle w:val="ListParagraph"/>
        <w:ind w:left="1068"/>
        <w:jc w:val="both"/>
        <w:rPr>
          <w:b/>
        </w:rPr>
      </w:pPr>
    </w:p>
    <w:p w:rsidR="0051044A" w:rsidRPr="00677F6F" w:rsidRDefault="0051044A" w:rsidP="0051044A">
      <w:pPr>
        <w:pStyle w:val="ListParagraph"/>
        <w:numPr>
          <w:ilvl w:val="0"/>
          <w:numId w:val="1"/>
        </w:numPr>
        <w:jc w:val="both"/>
        <w:rPr>
          <w:b/>
          <w:color w:val="FF0000"/>
        </w:rPr>
      </w:pPr>
      <w:r w:rsidRPr="00677F6F">
        <w:rPr>
          <w:b/>
          <w:color w:val="FF0000"/>
        </w:rPr>
        <w:t xml:space="preserve"> „ЛЕТИЩЕ СОФИЯ“ ЕАД</w:t>
      </w:r>
    </w:p>
    <w:p w:rsidR="0051044A" w:rsidRPr="00677F6F" w:rsidRDefault="0051044A" w:rsidP="00262C85">
      <w:pPr>
        <w:pStyle w:val="ListParagraph"/>
        <w:ind w:left="0" w:firstLine="720"/>
        <w:jc w:val="both"/>
        <w:rPr>
          <w:b/>
          <w:color w:val="FF0000"/>
        </w:rPr>
      </w:pPr>
      <w:r w:rsidRPr="00677F6F">
        <w:rPr>
          <w:bCs/>
          <w:color w:val="FF0000"/>
        </w:rPr>
        <w:t>Дружеството е въвело</w:t>
      </w:r>
      <w:r w:rsidRPr="00677F6F">
        <w:rPr>
          <w:b/>
          <w:bCs/>
          <w:color w:val="FF0000"/>
        </w:rPr>
        <w:t xml:space="preserve"> </w:t>
      </w:r>
      <w:r w:rsidRPr="00677F6F">
        <w:rPr>
          <w:color w:val="FF0000"/>
        </w:rPr>
        <w:t>Правила за избор на изпълнител за предоставяне на финансови услуги от кредитни или финансови институции.</w:t>
      </w:r>
      <w:r w:rsidR="00262C85" w:rsidRPr="00677F6F">
        <w:rPr>
          <w:color w:val="FF0000"/>
        </w:rPr>
        <w:t xml:space="preserve"> Проведена е обществена поръчка </w:t>
      </w:r>
      <w:r w:rsidR="00236AB1" w:rsidRPr="00677F6F">
        <w:rPr>
          <w:color w:val="FF0000"/>
        </w:rPr>
        <w:t>и са</w:t>
      </w:r>
      <w:r w:rsidR="00262C85" w:rsidRPr="00677F6F">
        <w:rPr>
          <w:color w:val="FF0000"/>
        </w:rPr>
        <w:t xml:space="preserve"> сключ</w:t>
      </w:r>
      <w:r w:rsidR="00236AB1" w:rsidRPr="00677F6F">
        <w:rPr>
          <w:color w:val="FF0000"/>
        </w:rPr>
        <w:t>е</w:t>
      </w:r>
      <w:r w:rsidR="00262C85" w:rsidRPr="00677F6F">
        <w:rPr>
          <w:color w:val="FF0000"/>
        </w:rPr>
        <w:t>н</w:t>
      </w:r>
      <w:r w:rsidR="00236AB1" w:rsidRPr="00677F6F">
        <w:rPr>
          <w:color w:val="FF0000"/>
        </w:rPr>
        <w:t>и</w:t>
      </w:r>
      <w:r w:rsidR="00262C85" w:rsidRPr="00677F6F">
        <w:rPr>
          <w:color w:val="FF0000"/>
        </w:rPr>
        <w:t xml:space="preserve"> на договор</w:t>
      </w:r>
      <w:r w:rsidR="00236AB1" w:rsidRPr="00677F6F">
        <w:rPr>
          <w:color w:val="FF0000"/>
        </w:rPr>
        <w:t>и</w:t>
      </w:r>
      <w:r w:rsidR="00262C85" w:rsidRPr="00677F6F">
        <w:rPr>
          <w:color w:val="FF0000"/>
        </w:rPr>
        <w:t xml:space="preserve"> с избрания изпълнител</w:t>
      </w:r>
      <w:r w:rsidRPr="00677F6F">
        <w:rPr>
          <w:color w:val="FF0000"/>
        </w:rPr>
        <w:t>.</w:t>
      </w:r>
    </w:p>
    <w:p w:rsidR="0051044A" w:rsidRPr="00A1211C" w:rsidRDefault="0051044A" w:rsidP="0051044A">
      <w:pPr>
        <w:pStyle w:val="ListParagraph"/>
        <w:ind w:left="1068"/>
        <w:jc w:val="both"/>
        <w:rPr>
          <w:b/>
        </w:rPr>
      </w:pPr>
    </w:p>
    <w:p w:rsidR="0051044A" w:rsidRPr="00A1211C" w:rsidRDefault="0051044A" w:rsidP="000434B3">
      <w:pPr>
        <w:pStyle w:val="ListParagraph"/>
        <w:numPr>
          <w:ilvl w:val="0"/>
          <w:numId w:val="1"/>
        </w:numPr>
        <w:jc w:val="both"/>
        <w:rPr>
          <w:b/>
        </w:rPr>
      </w:pPr>
      <w:r w:rsidRPr="00A1211C">
        <w:rPr>
          <w:b/>
        </w:rPr>
        <w:t>ДП „РЪКОВОДСТВО НА ВЪЗДУШНОТО ДВИЖЕНИЕ“</w:t>
      </w:r>
    </w:p>
    <w:p w:rsidR="000434B3" w:rsidRPr="00A1211C" w:rsidRDefault="000977C7" w:rsidP="00A528CD">
      <w:pPr>
        <w:ind w:firstLine="708"/>
        <w:jc w:val="both"/>
      </w:pPr>
      <w:r w:rsidRPr="00A1211C">
        <w:rPr>
          <w:lang w:val="en-US"/>
        </w:rPr>
        <w:t xml:space="preserve">ДП РВД е </w:t>
      </w:r>
      <w:r w:rsidRPr="00A1211C">
        <w:t xml:space="preserve">сключило договори за финансови услуги при спазване на изискванията за управление на риска, достъпност и икономическа </w:t>
      </w:r>
      <w:proofErr w:type="spellStart"/>
      <w:r w:rsidRPr="00A1211C">
        <w:t>изгодност</w:t>
      </w:r>
      <w:proofErr w:type="spellEnd"/>
      <w:r w:rsidRPr="00A1211C">
        <w:t>.</w:t>
      </w:r>
      <w:r w:rsidR="0051044A" w:rsidRPr="00A1211C">
        <w:rPr>
          <w:lang w:val="en-US"/>
        </w:rPr>
        <w:t xml:space="preserve"> </w:t>
      </w:r>
    </w:p>
    <w:p w:rsidR="0051044A" w:rsidRPr="00A1211C" w:rsidRDefault="0051044A" w:rsidP="000434B3">
      <w:pPr>
        <w:pStyle w:val="ListParagraph"/>
        <w:ind w:left="1068"/>
        <w:jc w:val="both"/>
        <w:rPr>
          <w:b/>
        </w:rPr>
      </w:pPr>
    </w:p>
    <w:p w:rsidR="0051044A" w:rsidRPr="00FB20BA" w:rsidRDefault="0051044A" w:rsidP="0051044A">
      <w:pPr>
        <w:pStyle w:val="ListParagraph"/>
        <w:numPr>
          <w:ilvl w:val="0"/>
          <w:numId w:val="1"/>
        </w:numPr>
        <w:jc w:val="both"/>
        <w:rPr>
          <w:b/>
        </w:rPr>
      </w:pPr>
      <w:r w:rsidRPr="00FB20BA">
        <w:rPr>
          <w:b/>
        </w:rPr>
        <w:t xml:space="preserve">„ПРИСТАНИЩЕ ВАРНА“ ЕАД </w:t>
      </w:r>
    </w:p>
    <w:p w:rsidR="0051044A" w:rsidRPr="00FB20BA" w:rsidRDefault="0051044A" w:rsidP="0051044A">
      <w:pPr>
        <w:pStyle w:val="ListParagraph"/>
        <w:ind w:left="0" w:firstLine="810"/>
        <w:jc w:val="both"/>
      </w:pPr>
      <w:r w:rsidRPr="00FB20BA">
        <w:t xml:space="preserve">Дружеството е провело конкурс за избор на финансова институция, </w:t>
      </w:r>
      <w:r w:rsidR="00ED3E36" w:rsidRPr="00FB20BA">
        <w:t>извършено е класиране на кандидатите</w:t>
      </w:r>
      <w:r w:rsidR="00FC1E99" w:rsidRPr="00FB20BA">
        <w:t xml:space="preserve"> и са сключени договори с </w:t>
      </w:r>
      <w:r w:rsidRPr="00FB20BA">
        <w:t>избраните финансови институции.</w:t>
      </w:r>
    </w:p>
    <w:p w:rsidR="00544534" w:rsidRPr="00FB20BA" w:rsidRDefault="00544534" w:rsidP="0051044A">
      <w:pPr>
        <w:pStyle w:val="ListParagraph"/>
        <w:ind w:left="0" w:firstLine="810"/>
        <w:jc w:val="both"/>
      </w:pPr>
    </w:p>
    <w:p w:rsidR="0051044A" w:rsidRPr="00677F6F" w:rsidRDefault="0051044A" w:rsidP="0051044A">
      <w:pPr>
        <w:pStyle w:val="ListParagraph"/>
        <w:ind w:left="1068"/>
        <w:jc w:val="both"/>
        <w:rPr>
          <w:b/>
        </w:rPr>
      </w:pPr>
    </w:p>
    <w:p w:rsidR="0051044A" w:rsidRPr="00677F6F" w:rsidRDefault="0051044A" w:rsidP="0051044A">
      <w:pPr>
        <w:pStyle w:val="ListParagraph"/>
        <w:numPr>
          <w:ilvl w:val="0"/>
          <w:numId w:val="1"/>
        </w:numPr>
        <w:jc w:val="both"/>
        <w:rPr>
          <w:b/>
        </w:rPr>
      </w:pPr>
      <w:r w:rsidRPr="00677F6F">
        <w:rPr>
          <w:b/>
        </w:rPr>
        <w:t>„ПРИСТАНИЩЕН КОМПЛЕКС РУСЕ“ ЕАД</w:t>
      </w:r>
    </w:p>
    <w:p w:rsidR="0051044A" w:rsidRPr="00677F6F" w:rsidRDefault="006152A9" w:rsidP="0051044A">
      <w:pPr>
        <w:pStyle w:val="ListParagraph"/>
        <w:ind w:left="0" w:firstLine="720"/>
        <w:jc w:val="both"/>
        <w:rPr>
          <w:b/>
        </w:rPr>
      </w:pPr>
      <w:r w:rsidRPr="00677F6F">
        <w:t>Финансовите институции, с които работи дружеството, са избрани с процедура, съгласно „</w:t>
      </w:r>
      <w:r w:rsidRPr="00677F6F">
        <w:rPr>
          <w:shd w:val="clear" w:color="auto" w:fill="FEFEFE"/>
        </w:rPr>
        <w:t>Правила за избор на изпълнител за предоставяне на финансови услуги от кредитни или финансови институции“.</w:t>
      </w:r>
    </w:p>
    <w:p w:rsidR="0051044A" w:rsidRPr="005E2929" w:rsidRDefault="0051044A" w:rsidP="0051044A">
      <w:pPr>
        <w:pStyle w:val="ListParagraph"/>
        <w:ind w:left="1068"/>
        <w:jc w:val="both"/>
        <w:rPr>
          <w:b/>
        </w:rPr>
      </w:pPr>
    </w:p>
    <w:p w:rsidR="0051044A" w:rsidRPr="005E2929" w:rsidRDefault="0051044A" w:rsidP="0051044A">
      <w:pPr>
        <w:pStyle w:val="ListParagraph"/>
        <w:numPr>
          <w:ilvl w:val="0"/>
          <w:numId w:val="1"/>
        </w:numPr>
        <w:jc w:val="both"/>
        <w:rPr>
          <w:b/>
        </w:rPr>
      </w:pPr>
      <w:r w:rsidRPr="005E2929">
        <w:rPr>
          <w:b/>
        </w:rPr>
        <w:t>ДП „ПРИСТАНИЩНА ИНФРАСТРУКТУРА“</w:t>
      </w:r>
    </w:p>
    <w:p w:rsidR="005E2929" w:rsidRPr="005E2929" w:rsidRDefault="005E2929" w:rsidP="005E2929">
      <w:pPr>
        <w:ind w:firstLine="708"/>
        <w:jc w:val="both"/>
      </w:pPr>
      <w:r>
        <w:t>Държавно предприятие „</w:t>
      </w:r>
      <w:r w:rsidRPr="005E2929">
        <w:t>Пристанищна инфраструктура</w:t>
      </w:r>
      <w:r>
        <w:t>“</w:t>
      </w:r>
      <w:r w:rsidRPr="005E2929">
        <w:t xml:space="preserve"> спазва чл. 28 от Правилника за прилагане на Закона за публичните предприятия, определящ правилата за концентрация на паричните средства към една кредитна институция да не надвишават 25 на сто от общия размер на паричните средства на предприятието.</w:t>
      </w:r>
    </w:p>
    <w:p w:rsidR="00656E12" w:rsidRPr="005E2929" w:rsidRDefault="00656E12" w:rsidP="00656E12">
      <w:pPr>
        <w:ind w:firstLine="720"/>
        <w:jc w:val="both"/>
      </w:pPr>
      <w:r w:rsidRPr="005E2929">
        <w:t>Предприятието е провело процедура за избор на изпълнител за предоставяне на финансови услуги.</w:t>
      </w:r>
    </w:p>
    <w:p w:rsidR="0051044A" w:rsidRPr="005E2929" w:rsidRDefault="0051044A" w:rsidP="0051044A">
      <w:pPr>
        <w:pStyle w:val="ListParagraph"/>
        <w:ind w:left="1068"/>
        <w:jc w:val="both"/>
        <w:rPr>
          <w:b/>
        </w:rPr>
      </w:pPr>
    </w:p>
    <w:p w:rsidR="0051044A" w:rsidRPr="00E949DE" w:rsidRDefault="0051044A" w:rsidP="0051044A">
      <w:pPr>
        <w:pStyle w:val="ListParagraph"/>
        <w:numPr>
          <w:ilvl w:val="0"/>
          <w:numId w:val="1"/>
        </w:numPr>
        <w:rPr>
          <w:rFonts w:ascii="Arial" w:hAnsi="Arial" w:cs="Arial"/>
          <w:b/>
          <w:bCs/>
          <w:sz w:val="20"/>
          <w:szCs w:val="20"/>
        </w:rPr>
      </w:pPr>
      <w:r w:rsidRPr="00E949DE">
        <w:rPr>
          <w:b/>
          <w:bCs/>
        </w:rPr>
        <w:t>„ИНФОРМАЦИОННО ОБСЛУЖВАНЕ” АД</w:t>
      </w:r>
    </w:p>
    <w:p w:rsidR="0051044A" w:rsidRPr="00E949DE" w:rsidRDefault="0051044A" w:rsidP="0051044A">
      <w:pPr>
        <w:pStyle w:val="ListParagraph"/>
        <w:ind w:left="0" w:firstLine="720"/>
        <w:jc w:val="both"/>
        <w:rPr>
          <w:bCs/>
          <w:lang w:val="ru-RU" w:eastAsia="en-US"/>
        </w:rPr>
      </w:pPr>
      <w:r w:rsidRPr="00E949DE">
        <w:rPr>
          <w:lang w:eastAsia="en-US"/>
        </w:rPr>
        <w:t>Съгласно Правилата за избор на изпълнител за предоставяне на финансови услуги от финансови или кредитни институции на „Информационно обслужване“ АД са проведени процедури и сключени договори за банково обслужване на дружеството.</w:t>
      </w:r>
    </w:p>
    <w:p w:rsidR="0051044A" w:rsidRPr="00B9640E" w:rsidRDefault="0051044A" w:rsidP="0051044A">
      <w:pPr>
        <w:pStyle w:val="ListParagraph"/>
        <w:ind w:left="0" w:firstLine="900"/>
        <w:jc w:val="both"/>
        <w:rPr>
          <w:bCs/>
          <w:lang w:val="ru-RU" w:eastAsia="en-US"/>
        </w:rPr>
      </w:pPr>
    </w:p>
    <w:p w:rsidR="0051044A" w:rsidRPr="00B9640E" w:rsidRDefault="0051044A" w:rsidP="0051044A">
      <w:pPr>
        <w:pStyle w:val="ListParagraph"/>
        <w:numPr>
          <w:ilvl w:val="0"/>
          <w:numId w:val="1"/>
        </w:numPr>
        <w:rPr>
          <w:b/>
        </w:rPr>
      </w:pPr>
      <w:r w:rsidRPr="00B9640E">
        <w:rPr>
          <w:b/>
        </w:rPr>
        <w:t>„БЪЛГАРСКИ ПОЩИ“ ЕАД</w:t>
      </w:r>
    </w:p>
    <w:p w:rsidR="00C96F3A" w:rsidRPr="00B9640E" w:rsidRDefault="0051044A" w:rsidP="005D7074">
      <w:pPr>
        <w:ind w:firstLine="708"/>
        <w:jc w:val="both"/>
        <w:rPr>
          <w:bCs/>
        </w:rPr>
      </w:pPr>
      <w:r w:rsidRPr="00B9640E">
        <w:t>Дружеството е въвело Правила за избор на финансова институция. Проведена е открита процедура по Закона за обществените поръчки за избор на обслужваща финансова институция. От месец Април 2013 г., на база проведената процедура по ЗОП, за обслужваща банка на Дружеството са избрани две финансови институции.</w:t>
      </w:r>
      <w:r w:rsidR="00C96F3A" w:rsidRPr="00B9640E">
        <w:t xml:space="preserve"> </w:t>
      </w:r>
      <w:r w:rsidR="00C96F3A" w:rsidRPr="00B9640E">
        <w:rPr>
          <w:bCs/>
        </w:rPr>
        <w:t xml:space="preserve">Към края на 2017 г. е стартирана процедура по ЗОП за избор на обслужващи банки, по четири обособени позиции. </w:t>
      </w:r>
      <w:r w:rsidR="005D7074" w:rsidRPr="00B9640E">
        <w:rPr>
          <w:bCs/>
        </w:rPr>
        <w:t>В резултат на което за обслужващи банки са избрани четири финансови институции.</w:t>
      </w:r>
    </w:p>
    <w:p w:rsidR="0051044A" w:rsidRPr="00B9640E" w:rsidRDefault="0051044A" w:rsidP="0051044A">
      <w:pPr>
        <w:rPr>
          <w:b/>
          <w:lang w:val="en-US"/>
        </w:rPr>
      </w:pPr>
    </w:p>
    <w:p w:rsidR="0051044A" w:rsidRPr="00494EF7" w:rsidRDefault="008846DC" w:rsidP="008846DC">
      <w:pPr>
        <w:rPr>
          <w:b/>
          <w:bCs/>
        </w:rPr>
      </w:pPr>
      <w:r w:rsidRPr="00494EF7">
        <w:rPr>
          <w:b/>
          <w:lang w:val="en-US"/>
        </w:rPr>
        <w:tab/>
      </w:r>
      <w:r w:rsidRPr="00494EF7">
        <w:rPr>
          <w:b/>
        </w:rPr>
        <w:t>1</w:t>
      </w:r>
      <w:r w:rsidR="00AC21E7" w:rsidRPr="00494EF7">
        <w:rPr>
          <w:b/>
        </w:rPr>
        <w:t>0</w:t>
      </w:r>
      <w:r w:rsidRPr="00494EF7">
        <w:rPr>
          <w:b/>
        </w:rPr>
        <w:t xml:space="preserve">. </w:t>
      </w:r>
      <w:r w:rsidR="0051044A" w:rsidRPr="00494EF7">
        <w:rPr>
          <w:b/>
          <w:bCs/>
        </w:rPr>
        <w:t>„БМКЦ“ ЕАД, ВАРНА</w:t>
      </w:r>
    </w:p>
    <w:p w:rsidR="000A309F" w:rsidRPr="00494EF7" w:rsidRDefault="000A309F" w:rsidP="000A309F">
      <w:pPr>
        <w:ind w:firstLine="539"/>
        <w:jc w:val="both"/>
        <w:textAlignment w:val="center"/>
        <w:rPr>
          <w:sz w:val="22"/>
          <w:szCs w:val="22"/>
        </w:rPr>
      </w:pPr>
      <w:r w:rsidRPr="00494EF7">
        <w:rPr>
          <w:bCs/>
        </w:rPr>
        <w:t xml:space="preserve">„БМКЦ“ ЕАД спазва разпоредбите на Правилника за прилагане на </w:t>
      </w:r>
      <w:r w:rsidR="006958A4" w:rsidRPr="00494EF7">
        <w:rPr>
          <w:bCs/>
        </w:rPr>
        <w:t xml:space="preserve">Закона </w:t>
      </w:r>
      <w:r w:rsidRPr="00494EF7">
        <w:rPr>
          <w:bCs/>
        </w:rPr>
        <w:t xml:space="preserve">за публичните предприятия (в сила от 05.05.2020 г.) и няма концентрация на паричните средства към края на месеците от </w:t>
      </w:r>
      <w:r w:rsidR="006958A4" w:rsidRPr="00494EF7">
        <w:rPr>
          <w:bCs/>
        </w:rPr>
        <w:t>отчетното</w:t>
      </w:r>
      <w:r w:rsidRPr="00494EF7">
        <w:rPr>
          <w:bCs/>
        </w:rPr>
        <w:t xml:space="preserve"> тримесечие на 202</w:t>
      </w:r>
      <w:r w:rsidR="00494EF7">
        <w:rPr>
          <w:bCs/>
        </w:rPr>
        <w:t>1</w:t>
      </w:r>
      <w:r w:rsidRPr="00494EF7">
        <w:rPr>
          <w:bCs/>
        </w:rPr>
        <w:t xml:space="preserve"> г. </w:t>
      </w:r>
      <w:r w:rsidRPr="00494EF7">
        <w:t>Към 3</w:t>
      </w:r>
      <w:r w:rsidR="00494EF7">
        <w:t>0</w:t>
      </w:r>
      <w:r w:rsidRPr="00494EF7">
        <w:t>.</w:t>
      </w:r>
      <w:r w:rsidR="003C4A5C" w:rsidRPr="00494EF7">
        <w:t>0</w:t>
      </w:r>
      <w:r w:rsidR="00494EF7">
        <w:t>6</w:t>
      </w:r>
      <w:r w:rsidRPr="00494EF7">
        <w:t>.202</w:t>
      </w:r>
      <w:r w:rsidR="003C4A5C" w:rsidRPr="00494EF7">
        <w:t>1</w:t>
      </w:r>
      <w:r w:rsidRPr="00494EF7">
        <w:t xml:space="preserve"> г. </w:t>
      </w:r>
      <w:r w:rsidR="00D472A9" w:rsidRPr="00494EF7">
        <w:t>„</w:t>
      </w:r>
      <w:r w:rsidRPr="00494EF7">
        <w:t>БМКЦ</w:t>
      </w:r>
      <w:r w:rsidR="00D472A9" w:rsidRPr="00494EF7">
        <w:t>“</w:t>
      </w:r>
      <w:r w:rsidRPr="00494EF7">
        <w:t xml:space="preserve"> ЕАД има парични средства в пет банки в резултат на проведени конкурси съгласно правилата за избор на финансови институции.</w:t>
      </w:r>
    </w:p>
    <w:p w:rsidR="000A309F" w:rsidRPr="00F56E99" w:rsidRDefault="000A309F" w:rsidP="000A309F">
      <w:pPr>
        <w:spacing w:line="240" w:lineRule="atLeast"/>
        <w:ind w:firstLine="540"/>
        <w:jc w:val="both"/>
        <w:rPr>
          <w:sz w:val="22"/>
          <w:szCs w:val="22"/>
          <w:lang w:val="en-US"/>
        </w:rPr>
      </w:pPr>
      <w:bookmarkStart w:id="0" w:name="_GoBack"/>
    </w:p>
    <w:p w:rsidR="00F002F2" w:rsidRPr="00F56E99" w:rsidRDefault="00AC21E7" w:rsidP="00AC21E7">
      <w:pPr>
        <w:ind w:left="708"/>
        <w:jc w:val="both"/>
        <w:rPr>
          <w:b/>
        </w:rPr>
      </w:pPr>
      <w:r w:rsidRPr="00F56E99">
        <w:rPr>
          <w:b/>
        </w:rPr>
        <w:t xml:space="preserve">11. </w:t>
      </w:r>
      <w:r w:rsidR="00F002F2" w:rsidRPr="00F56E99">
        <w:rPr>
          <w:b/>
        </w:rPr>
        <w:t>„ТРАНСПОРТНО СТРОИТЕЛСТВО И ВЪЗСТАНОВЯВАНЕ“ ЕАД</w:t>
      </w:r>
    </w:p>
    <w:p w:rsidR="00F002F2" w:rsidRPr="00F56E99" w:rsidRDefault="00F002F2" w:rsidP="00F002F2">
      <w:pPr>
        <w:pStyle w:val="ListParagraph"/>
        <w:ind w:left="0" w:firstLine="709"/>
        <w:jc w:val="both"/>
      </w:pPr>
      <w:r w:rsidRPr="00F56E99">
        <w:t>В дружеството е проведена на процедура за избор на финансова институция</w:t>
      </w:r>
      <w:r w:rsidR="00C15AC6" w:rsidRPr="00F56E99">
        <w:t>, като</w:t>
      </w:r>
      <w:r w:rsidRPr="00F56E99">
        <w:t xml:space="preserve"> са сключени договори с избрания изпълнител.</w:t>
      </w:r>
    </w:p>
    <w:bookmarkEnd w:id="0"/>
    <w:p w:rsidR="00404E8E" w:rsidRPr="00F56E99" w:rsidRDefault="00404E8E">
      <w:pPr>
        <w:rPr>
          <w:lang w:val="en-US"/>
        </w:rPr>
      </w:pPr>
    </w:p>
    <w:sectPr w:rsidR="00404E8E" w:rsidRPr="00F56E99" w:rsidSect="005E2929">
      <w:pgSz w:w="12240" w:h="15840"/>
      <w:pgMar w:top="1417" w:right="1417" w:bottom="1418"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7D82"/>
    <w:multiLevelType w:val="hybridMultilevel"/>
    <w:tmpl w:val="5F4C4834"/>
    <w:lvl w:ilvl="0" w:tplc="ED3A7A40">
      <w:start w:val="1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06F51"/>
    <w:rsid w:val="00016EF9"/>
    <w:rsid w:val="00024168"/>
    <w:rsid w:val="000434B3"/>
    <w:rsid w:val="000615C8"/>
    <w:rsid w:val="000860A8"/>
    <w:rsid w:val="000905C9"/>
    <w:rsid w:val="00092BB1"/>
    <w:rsid w:val="000931EE"/>
    <w:rsid w:val="000977C7"/>
    <w:rsid w:val="000A309F"/>
    <w:rsid w:val="000B4419"/>
    <w:rsid w:val="000B5B08"/>
    <w:rsid w:val="000C4023"/>
    <w:rsid w:val="000D2432"/>
    <w:rsid w:val="000F36F7"/>
    <w:rsid w:val="00104E7B"/>
    <w:rsid w:val="001150A7"/>
    <w:rsid w:val="00135C1A"/>
    <w:rsid w:val="001B3F20"/>
    <w:rsid w:val="001E11B4"/>
    <w:rsid w:val="001E24D5"/>
    <w:rsid w:val="001E6DA0"/>
    <w:rsid w:val="00236AB1"/>
    <w:rsid w:val="00244579"/>
    <w:rsid w:val="00262C85"/>
    <w:rsid w:val="00285953"/>
    <w:rsid w:val="00290A14"/>
    <w:rsid w:val="002952AF"/>
    <w:rsid w:val="002C3869"/>
    <w:rsid w:val="002D5DF5"/>
    <w:rsid w:val="003133C9"/>
    <w:rsid w:val="00331351"/>
    <w:rsid w:val="00345D2E"/>
    <w:rsid w:val="00350D28"/>
    <w:rsid w:val="00362587"/>
    <w:rsid w:val="00391551"/>
    <w:rsid w:val="003A1B8F"/>
    <w:rsid w:val="003B0C7F"/>
    <w:rsid w:val="003C4A5C"/>
    <w:rsid w:val="003D0222"/>
    <w:rsid w:val="003F3046"/>
    <w:rsid w:val="00404E8E"/>
    <w:rsid w:val="00406152"/>
    <w:rsid w:val="00410349"/>
    <w:rsid w:val="00427C25"/>
    <w:rsid w:val="00437B2D"/>
    <w:rsid w:val="00476F94"/>
    <w:rsid w:val="00494EF7"/>
    <w:rsid w:val="004C3460"/>
    <w:rsid w:val="004D77C1"/>
    <w:rsid w:val="0051044A"/>
    <w:rsid w:val="00515BCE"/>
    <w:rsid w:val="00536BAB"/>
    <w:rsid w:val="00544534"/>
    <w:rsid w:val="005732AE"/>
    <w:rsid w:val="005A7B69"/>
    <w:rsid w:val="005D29F6"/>
    <w:rsid w:val="005D7074"/>
    <w:rsid w:val="005E2929"/>
    <w:rsid w:val="00600A76"/>
    <w:rsid w:val="006152A9"/>
    <w:rsid w:val="00615C0B"/>
    <w:rsid w:val="006268D3"/>
    <w:rsid w:val="00650BFA"/>
    <w:rsid w:val="00650EE1"/>
    <w:rsid w:val="00652ED2"/>
    <w:rsid w:val="00656E12"/>
    <w:rsid w:val="00667FC4"/>
    <w:rsid w:val="00674AAD"/>
    <w:rsid w:val="00677F6F"/>
    <w:rsid w:val="006958A4"/>
    <w:rsid w:val="006A3F43"/>
    <w:rsid w:val="006C06EB"/>
    <w:rsid w:val="006D28B8"/>
    <w:rsid w:val="006D40BB"/>
    <w:rsid w:val="006D57B2"/>
    <w:rsid w:val="006E40A2"/>
    <w:rsid w:val="006F745C"/>
    <w:rsid w:val="007067C4"/>
    <w:rsid w:val="0073280C"/>
    <w:rsid w:val="00732BF2"/>
    <w:rsid w:val="007569B2"/>
    <w:rsid w:val="0076643F"/>
    <w:rsid w:val="00787B4D"/>
    <w:rsid w:val="00794D86"/>
    <w:rsid w:val="0079715B"/>
    <w:rsid w:val="007A1C8F"/>
    <w:rsid w:val="007A72D3"/>
    <w:rsid w:val="007F11C4"/>
    <w:rsid w:val="007F4D69"/>
    <w:rsid w:val="00801056"/>
    <w:rsid w:val="00806EED"/>
    <w:rsid w:val="00820832"/>
    <w:rsid w:val="00864C7A"/>
    <w:rsid w:val="00872986"/>
    <w:rsid w:val="008846DC"/>
    <w:rsid w:val="00886733"/>
    <w:rsid w:val="008B20DB"/>
    <w:rsid w:val="008F717D"/>
    <w:rsid w:val="00900361"/>
    <w:rsid w:val="00902335"/>
    <w:rsid w:val="0091260C"/>
    <w:rsid w:val="00917068"/>
    <w:rsid w:val="00921D84"/>
    <w:rsid w:val="0093161B"/>
    <w:rsid w:val="00954175"/>
    <w:rsid w:val="009621F1"/>
    <w:rsid w:val="009A0AAC"/>
    <w:rsid w:val="009B09E0"/>
    <w:rsid w:val="009C4290"/>
    <w:rsid w:val="009D1A2E"/>
    <w:rsid w:val="009D5B06"/>
    <w:rsid w:val="009E0177"/>
    <w:rsid w:val="009E316C"/>
    <w:rsid w:val="00A1211C"/>
    <w:rsid w:val="00A13528"/>
    <w:rsid w:val="00A248E9"/>
    <w:rsid w:val="00A255B0"/>
    <w:rsid w:val="00A276B3"/>
    <w:rsid w:val="00A328A7"/>
    <w:rsid w:val="00A502C2"/>
    <w:rsid w:val="00A528CD"/>
    <w:rsid w:val="00A53867"/>
    <w:rsid w:val="00A53A35"/>
    <w:rsid w:val="00A64766"/>
    <w:rsid w:val="00A65536"/>
    <w:rsid w:val="00A746B0"/>
    <w:rsid w:val="00A766EE"/>
    <w:rsid w:val="00A9452F"/>
    <w:rsid w:val="00AA63FD"/>
    <w:rsid w:val="00AB2AE2"/>
    <w:rsid w:val="00AB6588"/>
    <w:rsid w:val="00AB6CC6"/>
    <w:rsid w:val="00AC21E7"/>
    <w:rsid w:val="00AD7CF8"/>
    <w:rsid w:val="00AE7CF9"/>
    <w:rsid w:val="00AF65E7"/>
    <w:rsid w:val="00B01D27"/>
    <w:rsid w:val="00B20F1E"/>
    <w:rsid w:val="00B21B24"/>
    <w:rsid w:val="00B530F0"/>
    <w:rsid w:val="00B81D31"/>
    <w:rsid w:val="00B9640E"/>
    <w:rsid w:val="00B97E6E"/>
    <w:rsid w:val="00BA7DC8"/>
    <w:rsid w:val="00BC4ACC"/>
    <w:rsid w:val="00BE1E5E"/>
    <w:rsid w:val="00BF2247"/>
    <w:rsid w:val="00C11D87"/>
    <w:rsid w:val="00C15AC6"/>
    <w:rsid w:val="00C20D04"/>
    <w:rsid w:val="00C4100C"/>
    <w:rsid w:val="00C64215"/>
    <w:rsid w:val="00C73104"/>
    <w:rsid w:val="00C754D4"/>
    <w:rsid w:val="00C77A57"/>
    <w:rsid w:val="00C94EAA"/>
    <w:rsid w:val="00C96F3A"/>
    <w:rsid w:val="00CB7D1D"/>
    <w:rsid w:val="00D0392D"/>
    <w:rsid w:val="00D20BAB"/>
    <w:rsid w:val="00D26DEC"/>
    <w:rsid w:val="00D447EE"/>
    <w:rsid w:val="00D47031"/>
    <w:rsid w:val="00D472A9"/>
    <w:rsid w:val="00D521BD"/>
    <w:rsid w:val="00D6433A"/>
    <w:rsid w:val="00D73EFA"/>
    <w:rsid w:val="00D913E7"/>
    <w:rsid w:val="00DB26CE"/>
    <w:rsid w:val="00DC0C3F"/>
    <w:rsid w:val="00DD439E"/>
    <w:rsid w:val="00DD457A"/>
    <w:rsid w:val="00DD5BD4"/>
    <w:rsid w:val="00E03D7F"/>
    <w:rsid w:val="00E137F9"/>
    <w:rsid w:val="00E21F2A"/>
    <w:rsid w:val="00E347C9"/>
    <w:rsid w:val="00E43B62"/>
    <w:rsid w:val="00E640A0"/>
    <w:rsid w:val="00E67387"/>
    <w:rsid w:val="00E76452"/>
    <w:rsid w:val="00E87838"/>
    <w:rsid w:val="00E949DE"/>
    <w:rsid w:val="00EA7C6C"/>
    <w:rsid w:val="00EB0472"/>
    <w:rsid w:val="00EB1D18"/>
    <w:rsid w:val="00ED3E36"/>
    <w:rsid w:val="00EF3453"/>
    <w:rsid w:val="00F002F2"/>
    <w:rsid w:val="00F31287"/>
    <w:rsid w:val="00F35D45"/>
    <w:rsid w:val="00F51F31"/>
    <w:rsid w:val="00F56E99"/>
    <w:rsid w:val="00F65AC5"/>
    <w:rsid w:val="00F718B3"/>
    <w:rsid w:val="00FB1776"/>
    <w:rsid w:val="00FB20BA"/>
    <w:rsid w:val="00FC1E99"/>
    <w:rsid w:val="00FC779C"/>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 w:type="paragraph" w:styleId="BalloonText">
    <w:name w:val="Balloon Text"/>
    <w:basedOn w:val="Normal"/>
    <w:link w:val="BalloonTextChar"/>
    <w:uiPriority w:val="99"/>
    <w:semiHidden/>
    <w:unhideWhenUsed/>
    <w:rsid w:val="00917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68"/>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0880">
      <w:bodyDiv w:val="1"/>
      <w:marLeft w:val="0"/>
      <w:marRight w:val="0"/>
      <w:marTop w:val="0"/>
      <w:marBottom w:val="0"/>
      <w:divBdr>
        <w:top w:val="none" w:sz="0" w:space="0" w:color="auto"/>
        <w:left w:val="none" w:sz="0" w:space="0" w:color="auto"/>
        <w:bottom w:val="none" w:sz="0" w:space="0" w:color="auto"/>
        <w:right w:val="none" w:sz="0" w:space="0" w:color="auto"/>
      </w:divBdr>
    </w:div>
    <w:div w:id="378433138">
      <w:bodyDiv w:val="1"/>
      <w:marLeft w:val="0"/>
      <w:marRight w:val="0"/>
      <w:marTop w:val="0"/>
      <w:marBottom w:val="0"/>
      <w:divBdr>
        <w:top w:val="none" w:sz="0" w:space="0" w:color="auto"/>
        <w:left w:val="none" w:sz="0" w:space="0" w:color="auto"/>
        <w:bottom w:val="none" w:sz="0" w:space="0" w:color="auto"/>
        <w:right w:val="none" w:sz="0" w:space="0" w:color="auto"/>
      </w:divBdr>
    </w:div>
    <w:div w:id="512230294">
      <w:bodyDiv w:val="1"/>
      <w:marLeft w:val="0"/>
      <w:marRight w:val="0"/>
      <w:marTop w:val="0"/>
      <w:marBottom w:val="0"/>
      <w:divBdr>
        <w:top w:val="none" w:sz="0" w:space="0" w:color="auto"/>
        <w:left w:val="none" w:sz="0" w:space="0" w:color="auto"/>
        <w:bottom w:val="none" w:sz="0" w:space="0" w:color="auto"/>
        <w:right w:val="none" w:sz="0" w:space="0" w:color="auto"/>
      </w:divBdr>
    </w:div>
    <w:div w:id="526024162">
      <w:bodyDiv w:val="1"/>
      <w:marLeft w:val="0"/>
      <w:marRight w:val="0"/>
      <w:marTop w:val="0"/>
      <w:marBottom w:val="0"/>
      <w:divBdr>
        <w:top w:val="none" w:sz="0" w:space="0" w:color="auto"/>
        <w:left w:val="none" w:sz="0" w:space="0" w:color="auto"/>
        <w:bottom w:val="none" w:sz="0" w:space="0" w:color="auto"/>
        <w:right w:val="none" w:sz="0" w:space="0" w:color="auto"/>
      </w:divBdr>
    </w:div>
    <w:div w:id="1270775112">
      <w:bodyDiv w:val="1"/>
      <w:marLeft w:val="0"/>
      <w:marRight w:val="0"/>
      <w:marTop w:val="0"/>
      <w:marBottom w:val="0"/>
      <w:divBdr>
        <w:top w:val="none" w:sz="0" w:space="0" w:color="auto"/>
        <w:left w:val="none" w:sz="0" w:space="0" w:color="auto"/>
        <w:bottom w:val="none" w:sz="0" w:space="0" w:color="auto"/>
        <w:right w:val="none" w:sz="0" w:space="0" w:color="auto"/>
      </w:divBdr>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
    <w:div w:id="1730886717">
      <w:bodyDiv w:val="1"/>
      <w:marLeft w:val="0"/>
      <w:marRight w:val="0"/>
      <w:marTop w:val="0"/>
      <w:marBottom w:val="0"/>
      <w:divBdr>
        <w:top w:val="none" w:sz="0" w:space="0" w:color="auto"/>
        <w:left w:val="none" w:sz="0" w:space="0" w:color="auto"/>
        <w:bottom w:val="none" w:sz="0" w:space="0" w:color="auto"/>
        <w:right w:val="none" w:sz="0" w:space="0" w:color="auto"/>
      </w:divBdr>
    </w:div>
    <w:div w:id="2119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E45B8-7B84-46B3-98F0-B524D32F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18</cp:revision>
  <cp:lastPrinted>2019-04-24T12:16:00Z</cp:lastPrinted>
  <dcterms:created xsi:type="dcterms:W3CDTF">2021-07-09T08:48:00Z</dcterms:created>
  <dcterms:modified xsi:type="dcterms:W3CDTF">2021-07-23T13:55:00Z</dcterms:modified>
</cp:coreProperties>
</file>