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activeX/activeX31.xml" ContentType="application/vnd.ms-office.activeX+xml"/>
  <Override PartName="/word/styles.xml" ContentType="application/vnd.openxmlformats-officedocument.wordprocessingml.styles+xml"/>
  <Override PartName="/word/activeX/activeX30.xml" ContentType="application/vnd.ms-office.activeX+xml"/>
  <Override PartName="/word/activeX/activeX32.xml" ContentType="application/vnd.ms-office.activeX+xml"/>
  <Override PartName="/word/activeX/activeX34.xml" ContentType="application/vnd.ms-office.activeX+xml"/>
  <Override PartName="/word/activeX/activeX33.xml" ContentType="application/vnd.ms-office.activeX+xml"/>
  <Override PartName="/word/activeX/activeX35.xml" ContentType="application/vnd.ms-office.activeX+xml"/>
  <Override PartName="/word/activeX/activeX29.xml" ContentType="application/vnd.ms-office.activeX+xml"/>
  <Override PartName="/word/activeX/activeX10.xml" ContentType="application/vnd.ms-office.activeX+xml"/>
  <Override PartName="/word/activeX/activeX9.xml" ContentType="application/vnd.ms-office.activeX+xml"/>
  <Override PartName="/word/activeX/activeX8.xml" ContentType="application/vnd.ms-office.activeX+xml"/>
  <Override PartName="/word/activeX/activeX11.xml" ContentType="application/vnd.ms-office.activeX+xml"/>
  <Override PartName="/word/activeX/activeX13.xml" ContentType="application/vnd.ms-office.activeX+xml"/>
  <Override PartName="/word/activeX/activeX12.xml" ContentType="application/vnd.ms-office.activeX+xml"/>
  <Override PartName="/word/activeX/activeX7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webSettings.xml" ContentType="application/vnd.openxmlformats-officedocument.wordprocessingml.webSettings+xml"/>
  <Override PartName="/word/activeX/activeX3.xml" ContentType="application/vnd.ms-office.activeX+xml"/>
  <Override PartName="/word/activeX/activeX4.xml" ContentType="application/vnd.ms-office.activeX+xml"/>
  <Override PartName="/word/activeX/activeX6.xml" ContentType="application/vnd.ms-office.activeX+xml"/>
  <Override PartName="/word/activeX/activeX5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25.xml" ContentType="application/vnd.ms-office.activeX+xml"/>
  <Override PartName="/word/activeX/activeX24.xml" ContentType="application/vnd.ms-office.activeX+xml"/>
  <Override PartName="/word/activeX/activeX23.xml" ContentType="application/vnd.ms-office.activeX+xml"/>
  <Override PartName="/word/activeX/activeX26.xml" ContentType="application/vnd.ms-office.activeX+xml"/>
  <Override PartName="/word/activeX/activeX28.xml" ContentType="application/vnd.ms-office.activeX+xml"/>
  <Override PartName="/word/activeX/activeX27.xml" ContentType="application/vnd.ms-office.activeX+xml"/>
  <Override PartName="/word/activeX/activeX22.xml" ContentType="application/vnd.ms-office.activeX+xml"/>
  <Override PartName="/word/activeX/activeX17.xml" ContentType="application/vnd.ms-office.activeX+xml"/>
  <Override PartName="/word/activeX/activeX16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1.xml" ContentType="application/vnd.ms-office.activeX+xml"/>
  <Override PartName="/word/activeX/activeX20.xml" ContentType="application/vnd.ms-office.activeX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4EB4E" w14:textId="759168A1" w:rsidR="00076E63" w:rsidRPr="00394669" w:rsidRDefault="002E1C37" w:rsidP="00E64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en-US"/>
        </w:rPr>
        <w:t xml:space="preserve">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9D4DA5" w:rsidRPr="00684881" w14:paraId="1D8F2074" w14:textId="77777777" w:rsidTr="00E64DC0">
        <w:trPr>
          <w:trHeight w:val="309"/>
        </w:trPr>
        <w:tc>
          <w:tcPr>
            <w:tcW w:w="4467" w:type="dxa"/>
          </w:tcPr>
          <w:p w14:paraId="50606853" w14:textId="584068EC" w:rsidR="009D4DA5" w:rsidRPr="00684881" w:rsidRDefault="00FE55C5" w:rsidP="009D4DA5">
            <w:pPr>
              <w:rPr>
                <w:rFonts w:ascii="Century" w:hAnsi="Century"/>
                <w:b/>
              </w:rPr>
            </w:pPr>
            <w:r w:rsidRPr="00684881">
              <w:rPr>
                <w:rFonts w:ascii="Century" w:hAnsi="Century"/>
                <w:b/>
              </w:rPr>
              <w:t>Образецът н</w:t>
            </w:r>
            <w:r w:rsidR="009D4DA5" w:rsidRPr="00684881">
              <w:rPr>
                <w:rFonts w:ascii="Century" w:hAnsi="Century"/>
                <w:b/>
              </w:rPr>
              <w:t>а частична предварителна оценка на въздействието влиза в сила от 01 януари 2021 г.</w:t>
            </w:r>
          </w:p>
        </w:tc>
      </w:tr>
    </w:tbl>
    <w:p w14:paraId="3A5FA6AA" w14:textId="11ED8AFE" w:rsidR="009D4DA5" w:rsidRPr="00684881" w:rsidRDefault="009D4DA5" w:rsidP="00E64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14:paraId="60F9E9CB" w14:textId="77777777" w:rsidR="009D4DA5" w:rsidRPr="00684881" w:rsidRDefault="009D4DA5" w:rsidP="00E64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tbl>
      <w:tblPr>
        <w:tblW w:w="10429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353"/>
        <w:gridCol w:w="5076"/>
      </w:tblGrid>
      <w:tr w:rsidR="003077AE" w:rsidRPr="00684881" w14:paraId="2109902E" w14:textId="77777777" w:rsidTr="00C4034C">
        <w:tc>
          <w:tcPr>
            <w:tcW w:w="10429" w:type="dxa"/>
            <w:gridSpan w:val="2"/>
            <w:shd w:val="clear" w:color="auto" w:fill="D9D9D9"/>
          </w:tcPr>
          <w:p w14:paraId="7693D970" w14:textId="1AA3297C" w:rsidR="00076E63" w:rsidRPr="00684881" w:rsidRDefault="00FE55C5" w:rsidP="00076E6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Частична предварителна оценка на въздействието</w:t>
            </w:r>
          </w:p>
        </w:tc>
      </w:tr>
      <w:tr w:rsidR="003077AE" w:rsidRPr="00684881" w14:paraId="7714BD33" w14:textId="77777777" w:rsidTr="00C4034C">
        <w:tc>
          <w:tcPr>
            <w:tcW w:w="5353" w:type="dxa"/>
          </w:tcPr>
          <w:p w14:paraId="06ECFD2C" w14:textId="77777777" w:rsidR="00076E63" w:rsidRPr="00684881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Институция:</w:t>
            </w:r>
          </w:p>
          <w:p w14:paraId="4CB926E6" w14:textId="1F8B58C2" w:rsidR="00076E63" w:rsidRPr="00684881" w:rsidRDefault="00B560FF" w:rsidP="00340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на транспорта и съобщенията</w:t>
            </w:r>
          </w:p>
        </w:tc>
        <w:tc>
          <w:tcPr>
            <w:tcW w:w="5076" w:type="dxa"/>
          </w:tcPr>
          <w:p w14:paraId="76161BF2" w14:textId="77777777" w:rsidR="00076E63" w:rsidRPr="00684881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Нормативен акт:</w:t>
            </w:r>
          </w:p>
          <w:p w14:paraId="493AFD50" w14:textId="276EC262" w:rsidR="00B560FF" w:rsidRPr="00C740BB" w:rsidRDefault="00B560FF" w:rsidP="00C82B3D">
            <w:pPr>
              <w:spacing w:before="4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на </w:t>
            </w:r>
            <w:r w:rsidR="00C82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Закон за изменение и допълнение на Закона за морските пространства, вътрешните водни пътища и пристанищата на Република България</w:t>
            </w:r>
          </w:p>
        </w:tc>
      </w:tr>
      <w:tr w:rsidR="003077AE" w:rsidRPr="00684881" w14:paraId="37CC55A8" w14:textId="77777777" w:rsidTr="00C4034C">
        <w:tc>
          <w:tcPr>
            <w:tcW w:w="5353" w:type="dxa"/>
          </w:tcPr>
          <w:p w14:paraId="71AB573E" w14:textId="3B516E00" w:rsidR="00076E63" w:rsidRPr="00684881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440" w:dyaOrig="1440" w14:anchorId="4337ED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202.5pt;height:39.75pt" o:ole="">
                  <v:imagedata r:id="rId8" o:title=""/>
                </v:shape>
                <w:control r:id="rId9" w:name="OptionButton2" w:shapeid="_x0000_i1095"/>
              </w:object>
            </w:r>
          </w:p>
        </w:tc>
        <w:tc>
          <w:tcPr>
            <w:tcW w:w="5076" w:type="dxa"/>
          </w:tcPr>
          <w:p w14:paraId="6830EBA0" w14:textId="5DCDFF4C" w:rsidR="00076E63" w:rsidRPr="00684881" w:rsidRDefault="00076E63" w:rsidP="00C71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object w:dxaOrig="1440" w:dyaOrig="1440" w14:anchorId="53AA5392">
                <v:shape id="_x0000_i1097" type="#_x0000_t75" style="width:202.5pt;height:39pt" o:ole="">
                  <v:imagedata r:id="rId10" o:title=""/>
                </v:shape>
                <w:control r:id="rId11" w:name="OptionButton1" w:shapeid="_x0000_i1097"/>
              </w:object>
            </w:r>
          </w:p>
        </w:tc>
      </w:tr>
      <w:tr w:rsidR="003077AE" w:rsidRPr="00684881" w14:paraId="46A9895B" w14:textId="77777777" w:rsidTr="00C4034C">
        <w:tc>
          <w:tcPr>
            <w:tcW w:w="5353" w:type="dxa"/>
          </w:tcPr>
          <w:p w14:paraId="34FEE387" w14:textId="07AD8858" w:rsidR="00076E63" w:rsidRPr="00684881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 за контакт:</w:t>
            </w:r>
          </w:p>
          <w:p w14:paraId="66E40339" w14:textId="76269472" w:rsidR="00BD2E66" w:rsidRDefault="00FF5C85" w:rsidP="007272FF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C85">
              <w:rPr>
                <w:rFonts w:ascii="Times New Roman" w:hAnsi="Times New Roman" w:cs="Times New Roman"/>
                <w:sz w:val="24"/>
                <w:szCs w:val="24"/>
              </w:rPr>
              <w:t xml:space="preserve">Павлинка Ковачева </w:t>
            </w:r>
            <w:r w:rsidR="00BD2E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1EEAA349" w14:textId="17065C6D" w:rsidR="00FF5C85" w:rsidRPr="00FF5C85" w:rsidRDefault="00FF5C85" w:rsidP="007272FF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C85">
              <w:rPr>
                <w:rFonts w:ascii="Times New Roman" w:hAnsi="Times New Roman" w:cs="Times New Roman"/>
                <w:sz w:val="24"/>
                <w:szCs w:val="24"/>
              </w:rPr>
              <w:t xml:space="preserve">главен експерт в отдел </w:t>
            </w:r>
            <w:r w:rsidR="0092639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FF5C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26392">
              <w:rPr>
                <w:rFonts w:ascii="Times New Roman" w:hAnsi="Times New Roman" w:cs="Times New Roman"/>
                <w:sz w:val="24"/>
                <w:szCs w:val="24"/>
              </w:rPr>
              <w:t>еждународни регулации и сътрудничество“</w:t>
            </w:r>
            <w:r w:rsidRPr="00FF5C85">
              <w:rPr>
                <w:rFonts w:ascii="Times New Roman" w:hAnsi="Times New Roman" w:cs="Times New Roman"/>
                <w:sz w:val="24"/>
                <w:szCs w:val="24"/>
              </w:rPr>
              <w:t xml:space="preserve">, дирекция </w:t>
            </w:r>
            <w:r w:rsidR="0092639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FF5C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26392">
              <w:rPr>
                <w:rFonts w:ascii="Times New Roman" w:hAnsi="Times New Roman" w:cs="Times New Roman"/>
                <w:sz w:val="24"/>
                <w:szCs w:val="24"/>
              </w:rPr>
              <w:t>еждународни и национални регулации на корабоплаването“</w:t>
            </w:r>
            <w:r w:rsidR="00B560FF" w:rsidRPr="00FF5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316B6F30" w14:textId="7C45DADF" w:rsidR="00076E63" w:rsidRPr="00684881" w:rsidRDefault="00B560FF" w:rsidP="007272FF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C85">
              <w:rPr>
                <w:rFonts w:ascii="Times New Roman" w:eastAsia="Times New Roman" w:hAnsi="Times New Roman" w:cs="Times New Roman"/>
                <w:sz w:val="24"/>
                <w:szCs w:val="24"/>
              </w:rPr>
              <w:t>Изпълнителна агенция „Морска администрация”</w:t>
            </w:r>
          </w:p>
        </w:tc>
        <w:tc>
          <w:tcPr>
            <w:tcW w:w="5076" w:type="dxa"/>
          </w:tcPr>
          <w:p w14:paraId="4A356527" w14:textId="77777777" w:rsidR="002A536B" w:rsidRDefault="00076E63" w:rsidP="00B379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  <w:r w:rsidR="0060089B"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ел. поща</w:t>
            </w: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65F6E105" w14:textId="0C1CA201" w:rsidR="00B560FF" w:rsidRDefault="00B560FF" w:rsidP="00B3794A">
            <w:pPr>
              <w:spacing w:before="120" w:after="12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84881">
              <w:rPr>
                <w:rFonts w:ascii="Times New Roman" w:hAnsi="Times New Roman"/>
                <w:szCs w:val="24"/>
              </w:rPr>
              <w:t>0700</w:t>
            </w:r>
            <w:r w:rsidR="00E5636C">
              <w:rPr>
                <w:rFonts w:ascii="Times New Roman" w:hAnsi="Times New Roman"/>
                <w:szCs w:val="24"/>
                <w:lang w:val="en-US"/>
              </w:rPr>
              <w:t> </w:t>
            </w:r>
            <w:r w:rsidRPr="00684881">
              <w:rPr>
                <w:rFonts w:ascii="Times New Roman" w:hAnsi="Times New Roman"/>
                <w:szCs w:val="24"/>
              </w:rPr>
              <w:t>10</w:t>
            </w:r>
            <w:r w:rsidR="002A536B">
              <w:rPr>
                <w:rFonts w:ascii="Times New Roman" w:hAnsi="Times New Roman"/>
                <w:szCs w:val="24"/>
              </w:rPr>
              <w:t> </w:t>
            </w:r>
            <w:r w:rsidRPr="00684881">
              <w:rPr>
                <w:rFonts w:ascii="Times New Roman" w:hAnsi="Times New Roman"/>
                <w:szCs w:val="24"/>
              </w:rPr>
              <w:t>145</w:t>
            </w:r>
          </w:p>
          <w:p w14:paraId="55D0CF32" w14:textId="285936AB" w:rsidR="00076E63" w:rsidRPr="002A536B" w:rsidRDefault="00FF2FD7" w:rsidP="002A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2A536B" w:rsidRPr="002A53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pavlinka.kovacheva@marad.bg</w:t>
              </w:r>
            </w:hyperlink>
          </w:p>
        </w:tc>
      </w:tr>
      <w:tr w:rsidR="003077AE" w:rsidRPr="00684881" w14:paraId="2757906E" w14:textId="77777777" w:rsidTr="00C4034C">
        <w:tc>
          <w:tcPr>
            <w:tcW w:w="10429" w:type="dxa"/>
            <w:gridSpan w:val="2"/>
          </w:tcPr>
          <w:p w14:paraId="71074557" w14:textId="59DD1187" w:rsidR="00076E63" w:rsidRPr="001E527F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1138D1" w:rsidRPr="001E5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Проблем/</w:t>
            </w:r>
            <w:r w:rsidR="009D4DA5" w:rsidRPr="001E5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</w:t>
            </w:r>
            <w:r w:rsidR="001138D1" w:rsidRPr="001E5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за решаване</w:t>
            </w:r>
            <w:r w:rsidRPr="001E5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4C50C729" w14:textId="617CBDE2" w:rsidR="0006384B" w:rsidRPr="002F24B4" w:rsidRDefault="00076E63" w:rsidP="00202E1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 1</w:t>
            </w:r>
            <w:r w:rsidR="00EB46B8" w:rsidRPr="002F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206D43" w:rsidRPr="002F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7985" w:rsidRPr="002F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Установен</w:t>
            </w:r>
            <w:r w:rsidR="0014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407985" w:rsidRPr="002F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 не</w:t>
            </w:r>
            <w:r w:rsidR="0014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съответствие между</w:t>
            </w:r>
            <w:r w:rsidR="00407985" w:rsidRPr="002F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разпоредбите на Закона за морските пространства, вътрешните водни пътища и пристанищата на Република България (ЗМПВВППРБ), регламентиращи регистрационния режим на пристанищните оператори, </w:t>
            </w:r>
            <w:r w:rsidR="001436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407985" w:rsidRPr="002F24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изисквания на Закона за ограничаване на административното регулиране и административния контрол върху стопанската дейност (ЗОАРАКСД)</w:t>
            </w:r>
          </w:p>
          <w:p w14:paraId="11113982" w14:textId="1CADFDDA" w:rsidR="00841D8D" w:rsidRPr="002F24B4" w:rsidRDefault="00F77AE2" w:rsidP="00C74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71AC3" w:rsidRPr="002F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4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разпоредбата на </w:t>
            </w:r>
            <w:r w:rsidR="00271AC3" w:rsidRPr="002F24B4">
              <w:rPr>
                <w:rFonts w:ascii="Times New Roman" w:eastAsia="Times New Roman" w:hAnsi="Times New Roman" w:cs="Times New Roman"/>
                <w:sz w:val="24"/>
                <w:szCs w:val="24"/>
              </w:rPr>
              <w:t>чл. 117</w:t>
            </w:r>
            <w:r w:rsidR="00584379">
              <w:rPr>
                <w:rFonts w:ascii="Times New Roman" w:eastAsia="Times New Roman" w:hAnsi="Times New Roman" w:cs="Times New Roman"/>
                <w:sz w:val="24"/>
                <w:szCs w:val="24"/>
              </w:rPr>
              <w:t>, ал. 5</w:t>
            </w:r>
            <w:r w:rsidR="00271AC3" w:rsidRPr="002F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ЗМПВВППРБ 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въведен</w:t>
            </w:r>
            <w:r w:rsidR="00271AC3" w:rsidRPr="002F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регистрационен режим за извършване на стопанска дейност – вписване на търговец в Регистъра на пристанищните оператори в Република България, което се явява задължително условие за извършването на пристанищни услуги.</w:t>
            </w:r>
          </w:p>
          <w:p w14:paraId="1FEB8E81" w14:textId="56ABD295" w:rsidR="00C740BB" w:rsidRPr="002F24B4" w:rsidRDefault="00C06E1A" w:rsidP="002F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4B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84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поред цитираната </w:t>
            </w:r>
            <w:r w:rsidRPr="002F24B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редът и условията за водене на публичния регистър на пристанищните оператори се определят с подзаконов акт – наредба на министъра на транспорта и съобщенията.</w:t>
            </w:r>
            <w:r w:rsidR="002F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Въз основа на законовата делегация е приета </w:t>
            </w:r>
            <w:r w:rsidR="002F24B4" w:rsidRPr="002F24B4">
              <w:rPr>
                <w:rFonts w:ascii="Times New Roman" w:eastAsia="Times New Roman" w:hAnsi="Times New Roman" w:cs="Times New Roman"/>
                <w:sz w:val="24"/>
                <w:szCs w:val="24"/>
              </w:rPr>
              <w:t>Наредба №</w:t>
            </w:r>
            <w:r w:rsidR="002F24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F24B4" w:rsidRPr="002F24B4">
              <w:rPr>
                <w:rFonts w:ascii="Times New Roman" w:eastAsia="Times New Roman" w:hAnsi="Times New Roman" w:cs="Times New Roman"/>
                <w:sz w:val="24"/>
                <w:szCs w:val="24"/>
              </w:rPr>
              <w:t>18 от 2004</w:t>
            </w:r>
            <w:r w:rsidR="002F24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F24B4" w:rsidRPr="002F24B4">
              <w:rPr>
                <w:rFonts w:ascii="Times New Roman" w:eastAsia="Times New Roman" w:hAnsi="Times New Roman" w:cs="Times New Roman"/>
                <w:sz w:val="24"/>
                <w:szCs w:val="24"/>
              </w:rPr>
              <w:t>г. за регистрация на пристанищните оператори в Република България</w:t>
            </w:r>
            <w:r w:rsidR="002F2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24B4" w:rsidRPr="00B73094">
              <w:rPr>
                <w:rFonts w:ascii="Times New Roman" w:eastAsia="Times New Roman" w:hAnsi="Times New Roman" w:cs="Times New Roman"/>
                <w:sz w:val="20"/>
                <w:szCs w:val="20"/>
              </w:rPr>
              <w:t>(обн., ДВ, бр. 109 от 2004 г., изм., бр. 62 от 2005 г. и бр. 75 от 2010 г., изм. и доп., бр. 15 от 2014 г., доп., бр. 85 от 2017 г.)</w:t>
            </w:r>
            <w:r w:rsidR="00B73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77AE2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регламентираща и</w:t>
            </w:r>
            <w:r w:rsidR="00143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административната процедура по вписване на пристанищен оператор в регистъра (от подаването на заявление за вписване до получаването на удостоверение за регистрация на пристанищен оператор).</w:t>
            </w:r>
          </w:p>
          <w:p w14:paraId="3FC0AACC" w14:textId="22FC1909" w:rsidR="00A92527" w:rsidRPr="002F24B4" w:rsidRDefault="001E527F" w:rsidP="00A92527">
            <w:pPr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F24B4">
              <w:rPr>
                <w:rFonts w:ascii="Times New Roman" w:hAnsi="Times New Roman" w:cs="Times New Roman"/>
                <w:sz w:val="24"/>
                <w:szCs w:val="24"/>
              </w:rPr>
              <w:t xml:space="preserve">Това законодателно разрешение не съответства на </w:t>
            </w:r>
            <w:r w:rsidR="00584379">
              <w:rPr>
                <w:rFonts w:ascii="Times New Roman" w:hAnsi="Times New Roman" w:cs="Times New Roman"/>
                <w:sz w:val="24"/>
                <w:szCs w:val="24"/>
              </w:rPr>
              <w:t xml:space="preserve">разпоредбата на </w:t>
            </w:r>
            <w:r w:rsidR="002F24B4">
              <w:rPr>
                <w:rFonts w:ascii="Times New Roman" w:hAnsi="Times New Roman" w:cs="Times New Roman"/>
                <w:sz w:val="24"/>
                <w:szCs w:val="24"/>
              </w:rPr>
              <w:t>чл. 4, ал. 2 ЗОАРАКСД, според ко</w:t>
            </w:r>
            <w:r w:rsidR="0058437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F24B4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="001436D0" w:rsidRPr="002F24B4">
              <w:rPr>
                <w:rFonts w:ascii="Times New Roman" w:hAnsi="Times New Roman" w:cs="Times New Roman"/>
                <w:sz w:val="24"/>
                <w:szCs w:val="24"/>
              </w:rPr>
              <w:t xml:space="preserve">всички </w:t>
            </w:r>
            <w:r w:rsidR="002F24B4" w:rsidRPr="002F24B4">
              <w:rPr>
                <w:rFonts w:ascii="Times New Roman" w:hAnsi="Times New Roman" w:cs="Times New Roman"/>
                <w:sz w:val="24"/>
                <w:szCs w:val="24"/>
              </w:rPr>
              <w:t xml:space="preserve">изисквания, необходими за започването и за осъществяването на дадена стопанска дейност, </w:t>
            </w:r>
            <w:r w:rsidR="001436D0">
              <w:rPr>
                <w:rFonts w:ascii="Times New Roman" w:hAnsi="Times New Roman" w:cs="Times New Roman"/>
                <w:sz w:val="24"/>
                <w:szCs w:val="24"/>
              </w:rPr>
              <w:t>трябва да бъдат</w:t>
            </w:r>
            <w:r w:rsidR="002F24B4" w:rsidRPr="002F24B4">
              <w:rPr>
                <w:rFonts w:ascii="Times New Roman" w:hAnsi="Times New Roman" w:cs="Times New Roman"/>
                <w:sz w:val="24"/>
                <w:szCs w:val="24"/>
              </w:rPr>
              <w:t xml:space="preserve"> уред</w:t>
            </w:r>
            <w:r w:rsidR="001436D0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="002F24B4" w:rsidRPr="002F24B4">
              <w:rPr>
                <w:rFonts w:ascii="Times New Roman" w:hAnsi="Times New Roman" w:cs="Times New Roman"/>
                <w:sz w:val="24"/>
                <w:szCs w:val="24"/>
              </w:rPr>
              <w:t xml:space="preserve"> със закон</w:t>
            </w:r>
            <w:r w:rsidR="000847F3" w:rsidRPr="002F24B4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14:paraId="4B128EB3" w14:textId="4124366B" w:rsidR="006D3B3F" w:rsidRPr="001E527F" w:rsidRDefault="00F77AE2" w:rsidP="006D3B3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Преодоляването на описаното</w:t>
            </w:r>
            <w:r w:rsidR="00143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несъответствие не може да бъде постигнато по тълкувателен път или с </w:t>
            </w:r>
            <w:r w:rsidR="003A7CD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организационни мерки</w:t>
            </w:r>
            <w:r w:rsidR="00143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Необходимо е </w:t>
            </w:r>
            <w:r w:rsidR="00310C5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текстовете на</w:t>
            </w:r>
            <w:r w:rsidR="00143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ЗМПВВППРБ</w:t>
            </w:r>
            <w:r w:rsidR="003A7CD8">
              <w:rPr>
                <w:rFonts w:ascii="Times New Roman" w:eastAsia="Times New Roman" w:hAnsi="Times New Roman" w:cs="Times New Roman"/>
                <w:sz w:val="24"/>
                <w:szCs w:val="24"/>
              </w:rPr>
              <w:t>, регламентиращи</w:t>
            </w:r>
            <w:r w:rsidR="00143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7CD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регистрационния режим, установен по отношение</w:t>
            </w:r>
            <w:r w:rsidR="00310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пристанищните оператори</w:t>
            </w:r>
            <w:r w:rsidR="003A7CD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10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36D0">
              <w:rPr>
                <w:rFonts w:ascii="Times New Roman" w:eastAsia="Times New Roman" w:hAnsi="Times New Roman" w:cs="Times New Roman"/>
                <w:sz w:val="24"/>
                <w:szCs w:val="24"/>
              </w:rPr>
              <w:t>да бъд</w:t>
            </w:r>
            <w:r w:rsidR="00310C5B"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r w:rsidR="00143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56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допълнен</w:t>
            </w:r>
            <w:r w:rsidR="00310C5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8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4379">
              <w:rPr>
                <w:rFonts w:ascii="Times New Roman" w:eastAsia="Times New Roman" w:hAnsi="Times New Roman" w:cs="Times New Roman"/>
                <w:sz w:val="24"/>
                <w:szCs w:val="24"/>
              </w:rPr>
              <w:t>съответно,</w:t>
            </w:r>
            <w:r w:rsidR="00C8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437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C8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удовлетвор</w:t>
            </w:r>
            <w:r w:rsidR="00310C5B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="00C8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изискването на чл. 4, ал. 2 З</w:t>
            </w:r>
            <w:r w:rsidR="002C4DCB">
              <w:rPr>
                <w:rFonts w:ascii="Times New Roman" w:eastAsia="Times New Roman" w:hAnsi="Times New Roman" w:cs="Times New Roman"/>
                <w:sz w:val="24"/>
                <w:szCs w:val="24"/>
              </w:rPr>
              <w:t>ДАРАКСД</w:t>
            </w:r>
            <w:r w:rsidR="005843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8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4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C8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 </w:t>
            </w:r>
            <w:r w:rsidR="00584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следва да </w:t>
            </w:r>
            <w:r w:rsidR="00C8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бъде съобразено и правилото на чл. 7, ал. 2 относно сроковете, в които заявителят има право да отстрани </w:t>
            </w:r>
            <w:proofErr w:type="spellStart"/>
            <w:r w:rsidR="00C8567B">
              <w:rPr>
                <w:rFonts w:ascii="Times New Roman" w:eastAsia="Times New Roman" w:hAnsi="Times New Roman" w:cs="Times New Roman"/>
                <w:sz w:val="24"/>
                <w:szCs w:val="24"/>
              </w:rPr>
              <w:t>нередовностите</w:t>
            </w:r>
            <w:proofErr w:type="spellEnd"/>
            <w:r w:rsidR="00C8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заявлението си, в това число и да представи допълнителни</w:t>
            </w:r>
            <w:r w:rsidR="00143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567B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доказателства.</w:t>
            </w:r>
          </w:p>
          <w:p w14:paraId="32CB9417" w14:textId="50E9924C" w:rsidR="006B7350" w:rsidRPr="001E527F" w:rsidRDefault="006B7350" w:rsidP="006B7350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Проблем 2: Налице е </w:t>
            </w:r>
            <w:r w:rsidR="00596B05" w:rsidRPr="001E5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необходимост от въвеждане на разпоредби относно служебното събиране на информация и установяването на факти и обстоятелства по служебен път при провеждане на производства, регламентирани в ЗМПВВППРБ</w:t>
            </w:r>
            <w:r w:rsidRPr="001E52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32865C3" w14:textId="16DAA0A3" w:rsidR="0088553F" w:rsidRDefault="0088553F" w:rsidP="006B7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Една от основните мерки, включени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Плана за намаляване на административната тежест, приет с Решение № 233 на Министерския съвет от 29 март 2024 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437EB">
              <w:rPr>
                <w:rFonts w:ascii="Times New Roman" w:hAnsi="Times New Roman"/>
                <w:sz w:val="24"/>
                <w:szCs w:val="24"/>
              </w:rPr>
              <w:t xml:space="preserve">, е </w:t>
            </w:r>
            <w:r w:rsidR="003437EB" w:rsidRPr="00200ADA">
              <w:rPr>
                <w:rFonts w:ascii="Times New Roman" w:hAnsi="Times New Roman" w:cs="Times New Roman"/>
                <w:sz w:val="24"/>
                <w:szCs w:val="24"/>
              </w:rPr>
              <w:t xml:space="preserve">въвеждане на </w:t>
            </w:r>
            <w:r w:rsidR="003437EB">
              <w:rPr>
                <w:rFonts w:ascii="Times New Roman" w:hAnsi="Times New Roman" w:cs="Times New Roman"/>
                <w:sz w:val="24"/>
                <w:szCs w:val="24"/>
              </w:rPr>
              <w:t xml:space="preserve">изрично нормативно </w:t>
            </w:r>
            <w:r w:rsidR="003437EB" w:rsidRPr="00200ADA">
              <w:rPr>
                <w:rFonts w:ascii="Times New Roman" w:hAnsi="Times New Roman" w:cs="Times New Roman"/>
                <w:sz w:val="24"/>
                <w:szCs w:val="24"/>
              </w:rPr>
              <w:t>изискване за служебно събиране на информация и установяване на факти и обстоятелства по служебен път</w:t>
            </w:r>
            <w:r w:rsidR="003437EB">
              <w:rPr>
                <w:rFonts w:ascii="Times New Roman" w:hAnsi="Times New Roman" w:cs="Times New Roman"/>
                <w:sz w:val="24"/>
                <w:szCs w:val="24"/>
              </w:rPr>
              <w:t xml:space="preserve"> в рамките на провеждани административни производства</w:t>
            </w:r>
            <w:r w:rsidR="003437EB" w:rsidRPr="00200A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6FD022F" w14:textId="6EE92C2F" w:rsidR="006B7350" w:rsidRPr="00200ADA" w:rsidRDefault="006F005D" w:rsidP="006B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 </w:t>
            </w:r>
            <w:r w:rsidR="00200ADA" w:rsidRPr="00200ADA">
              <w:rPr>
                <w:rFonts w:ascii="Times New Roman" w:hAnsi="Times New Roman" w:cs="Times New Roman"/>
                <w:sz w:val="24"/>
                <w:szCs w:val="24"/>
              </w:rPr>
              <w:t>регламентирани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200ADA" w:rsidRPr="00200ADA">
              <w:rPr>
                <w:rFonts w:ascii="Times New Roman" w:hAnsi="Times New Roman" w:cs="Times New Roman"/>
                <w:sz w:val="24"/>
                <w:szCs w:val="24"/>
              </w:rPr>
              <w:t xml:space="preserve"> в ЗМПВВППРБ</w:t>
            </w:r>
            <w:r w:rsidRPr="00200AD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административни про</w:t>
            </w:r>
            <w:r w:rsidR="0065254B">
              <w:rPr>
                <w:rFonts w:ascii="Times New Roman" w:hAnsi="Times New Roman" w:cs="Times New Roman"/>
                <w:sz w:val="24"/>
                <w:szCs w:val="24"/>
              </w:rPr>
              <w:t>цедури</w:t>
            </w:r>
            <w:r w:rsidRPr="0020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 и</w:t>
            </w:r>
            <w:r w:rsidRPr="00200ADA">
              <w:rPr>
                <w:rFonts w:ascii="Times New Roman" w:hAnsi="Times New Roman" w:cs="Times New Roman"/>
                <w:sz w:val="24"/>
                <w:szCs w:val="24"/>
              </w:rPr>
              <w:t>дентифицирани две,</w:t>
            </w:r>
            <w:r w:rsidR="00200ADA" w:rsidRPr="0020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отношение на</w:t>
            </w:r>
            <w:r w:rsidR="00200ADA" w:rsidRPr="00200ADA">
              <w:rPr>
                <w:rFonts w:ascii="Times New Roman" w:hAnsi="Times New Roman" w:cs="Times New Roman"/>
                <w:sz w:val="24"/>
                <w:szCs w:val="24"/>
              </w:rPr>
              <w:t xml:space="preserve"> които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 изискване </w:t>
            </w:r>
            <w:r w:rsidR="00200ADA" w:rsidRPr="00200ADA">
              <w:rPr>
                <w:rFonts w:ascii="Times New Roman" w:hAnsi="Times New Roman" w:cs="Times New Roman"/>
                <w:sz w:val="24"/>
                <w:szCs w:val="24"/>
              </w:rPr>
              <w:t xml:space="preserve">може да бъде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въведено, за да бъде </w:t>
            </w:r>
            <w:r w:rsidR="00200ADA" w:rsidRPr="00200ADA">
              <w:rPr>
                <w:rFonts w:ascii="Times New Roman" w:hAnsi="Times New Roman" w:cs="Times New Roman"/>
                <w:sz w:val="24"/>
                <w:szCs w:val="24"/>
              </w:rPr>
              <w:t>постигнато намаляване на административната тежест за гражданите и икономическите оператори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499804" w14:textId="6A65D31F" w:rsidR="006B7350" w:rsidRPr="00AC157A" w:rsidRDefault="00200ADA" w:rsidP="006B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Първото от тях е производството по разглеждане, приемане и одобряване на проект на генерален план на пристанище за обществен транспорт.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Действащата норма на</w:t>
            </w:r>
            <w:r w:rsidR="00885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0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чл. 112б, ал. 1 ЗМПВВППРБ </w:t>
            </w:r>
            <w:r w:rsidR="00AC04BD" w:rsidRPr="00AC1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изисква към заявлението, с което проектът на генерален план се внася в Изпълнителна агенция „Морска администрация“ за разглеждане, приемане и одобряване, да бъдат приложени и документите, удостоверяващи изпълнението на </w:t>
            </w:r>
            <w:proofErr w:type="spellStart"/>
            <w:r w:rsidR="00AC04BD" w:rsidRPr="00AC157A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относимите</w:t>
            </w:r>
            <w:proofErr w:type="spellEnd"/>
            <w:r w:rsidR="00AC04BD" w:rsidRPr="00AC1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процедури по Закона за опазване на околната среда и Закона за биологичното разнообразие.</w:t>
            </w:r>
            <w:r w:rsidR="00B33E02" w:rsidRPr="00AC1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Последните се развиват пред други органи на изпълнителната власт, което позволява</w:t>
            </w:r>
            <w:r w:rsidR="0065254B" w:rsidRPr="00AC1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постановените в рамките на тези производства актове да бъдат събрани по служебен път. За целта ще бъде необходимо и достатъчно заявителят да посочи номера, датата на издаване и органа, издал съответния индивидуален административен акт.</w:t>
            </w:r>
          </w:p>
          <w:p w14:paraId="0AF1E237" w14:textId="77777777" w:rsidR="00AD7C38" w:rsidRDefault="00AC157A" w:rsidP="00E36638">
            <w:pPr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C34C8">
              <w:rPr>
                <w:rFonts w:ascii="Times New Roman" w:hAnsi="Times New Roman" w:cs="Times New Roman"/>
                <w:sz w:val="24"/>
                <w:szCs w:val="24"/>
              </w:rPr>
              <w:t xml:space="preserve">Второто производство е </w:t>
            </w:r>
            <w:r w:rsidR="00B93723" w:rsidRPr="00EC34C8">
              <w:rPr>
                <w:rFonts w:ascii="Times New Roman" w:hAnsi="Times New Roman" w:cs="Times New Roman"/>
                <w:sz w:val="24"/>
                <w:szCs w:val="24"/>
              </w:rPr>
              <w:t>това за</w:t>
            </w:r>
            <w:r w:rsidR="00310C5B" w:rsidRPr="00EC34C8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на пристанищните оператори в Република България</w:t>
            </w:r>
            <w:r w:rsidR="00BA4E63" w:rsidRPr="00EC34C8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310C5B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EC34C8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Съгласно разпоредбите на ЗМПВВППРБ пристанищен оператор може да бъде търговец, получил достъп до пазара на пристанищни услуги</w:t>
            </w:r>
            <w:r w:rsidR="00BE48BE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 В производството по вписване в Регистъра на  пристанищните оператори в Република България всеки заявител трябва да докаже, че отговаря на няколко общи изисквания: да</w:t>
            </w:r>
            <w:r w:rsidR="00EC34C8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EC34C8" w:rsidRPr="00EC34C8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не е в производство по ликвидация</w:t>
            </w:r>
            <w:r w:rsidR="00EC34C8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  <w:r w:rsidR="00EC34C8" w:rsidRPr="00EC34C8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BE48BE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да не е </w:t>
            </w:r>
            <w:r w:rsidR="00EC34C8" w:rsidRPr="00EC34C8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в производство по обявяване в несъстоятелност</w:t>
            </w:r>
            <w:r w:rsidR="00BE48BE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  <w:r w:rsidR="00EC34C8" w:rsidRPr="00EC34C8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BE48BE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да </w:t>
            </w:r>
            <w:r w:rsidR="00EC34C8" w:rsidRPr="00EC34C8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не е обявен в несъстоятелност</w:t>
            </w:r>
            <w:r w:rsidR="00BE48BE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 да </w:t>
            </w:r>
            <w:r w:rsidR="00BE48BE" w:rsidRPr="00BE48BE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няма задължения към държавата или към община за данъци или задължителни осигурителни вноски по чл.</w:t>
            </w:r>
            <w:r w:rsidR="00BE48BE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 </w:t>
            </w:r>
            <w:r w:rsidR="00BE48BE" w:rsidRPr="00BE48BE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162, ал.</w:t>
            </w:r>
            <w:r w:rsidR="00BE48BE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 </w:t>
            </w:r>
            <w:r w:rsidR="00BE48BE" w:rsidRPr="00BE48BE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2, т.</w:t>
            </w:r>
            <w:r w:rsidR="00BE48BE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 </w:t>
            </w:r>
            <w:r w:rsidR="00BE48BE" w:rsidRPr="00BE48BE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1 от Данъчно-осигурителния процесуален кодекс, в т.ч. лихвите по тях, установени с влязъл в сила акт на компетентен орган</w:t>
            </w:r>
            <w:r w:rsidR="00BE48BE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(съответни са изискванията и за заявителите, чието седалище е в друга държава).</w:t>
            </w:r>
            <w:r w:rsidR="00BE48BE" w:rsidRPr="00BE48BE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E36638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Проверката за съответствие на </w:t>
            </w:r>
            <w:r w:rsidR="00BE48BE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заявителите </w:t>
            </w:r>
            <w:r w:rsidR="00E36638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–</w:t>
            </w:r>
            <w:r w:rsidR="00BE48BE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български</w:t>
            </w:r>
            <w:r w:rsidR="00E36638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физически и юридически лица, на посочените изисквания може да бъде извърш</w:t>
            </w:r>
            <w:r w:rsidR="00326606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ва</w:t>
            </w:r>
            <w:r w:rsidR="00E36638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на по служебен път, включително и чрез справка в Търговския регистър, който е публичен.</w:t>
            </w:r>
          </w:p>
          <w:p w14:paraId="62ABBF12" w14:textId="0E74923B" w:rsidR="00BA4E63" w:rsidRDefault="00853AC0" w:rsidP="00E36638">
            <w:pPr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Към настоящия момент изискването за служебно събиране на информация за съответствие</w:t>
            </w:r>
            <w:r w:rsidR="009B41D0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то</w:t>
            </w:r>
            <w:r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на българските физически и юридически лица – заявители, с посочените по-горе общи условия е уредено в </w:t>
            </w:r>
            <w:r w:rsidRPr="002F24B4">
              <w:rPr>
                <w:rFonts w:ascii="Times New Roman" w:eastAsia="Times New Roman" w:hAnsi="Times New Roman" w:cs="Times New Roman"/>
                <w:sz w:val="24"/>
                <w:szCs w:val="24"/>
              </w:rPr>
              <w:t>Наредба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F24B4">
              <w:rPr>
                <w:rFonts w:ascii="Times New Roman" w:eastAsia="Times New Roman" w:hAnsi="Times New Roman" w:cs="Times New Roman"/>
                <w:sz w:val="24"/>
                <w:szCs w:val="24"/>
              </w:rPr>
              <w:t>18 от 2004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F24B4">
              <w:rPr>
                <w:rFonts w:ascii="Times New Roman" w:eastAsia="Times New Roman" w:hAnsi="Times New Roman" w:cs="Times New Roman"/>
                <w:sz w:val="24"/>
                <w:szCs w:val="24"/>
              </w:rPr>
              <w:t>г. за регистрация на пристанищните оператори в Република България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Създаването на законови разпоредби, които да регламентират регистрационния режим относно пристанищните оператори</w:t>
            </w:r>
            <w:r w:rsidR="00AD7C3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както и предвиденото в мярка № 216 </w:t>
            </w:r>
            <w:r w:rsidR="00AD7C3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D7C3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за намаляване на административната тежест предполагат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този въпрос да бъде уреден в ЗМПВВППРБ.</w:t>
            </w:r>
          </w:p>
          <w:p w14:paraId="235A2C34" w14:textId="4A797A8E" w:rsidR="00AD7C38" w:rsidRDefault="001D797B" w:rsidP="00AD7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Изпълнението на мерки № 214 и № 216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за намаляване на административната тежест</w:t>
            </w:r>
            <w:r w:rsidR="00AD7C38">
              <w:rPr>
                <w:rFonts w:ascii="Times New Roman" w:eastAsia="Times New Roman" w:hAnsi="Times New Roman" w:cs="Times New Roman"/>
                <w:sz w:val="24"/>
                <w:szCs w:val="24"/>
              </w:rPr>
              <w:t>, които</w:t>
            </w:r>
            <w:r w:rsidRPr="0020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C38">
              <w:rPr>
                <w:rFonts w:ascii="Times New Roman" w:hAnsi="Times New Roman" w:cs="Times New Roman"/>
                <w:sz w:val="24"/>
                <w:szCs w:val="24"/>
              </w:rPr>
              <w:t xml:space="preserve">предвиждат въвеждането </w:t>
            </w:r>
            <w:r w:rsidR="00AD7C38" w:rsidRPr="00200AD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D7C38">
              <w:rPr>
                <w:rFonts w:ascii="Times New Roman" w:hAnsi="Times New Roman" w:cs="Times New Roman"/>
                <w:sz w:val="24"/>
                <w:szCs w:val="24"/>
              </w:rPr>
              <w:t xml:space="preserve">изрично нормативно </w:t>
            </w:r>
            <w:r w:rsidR="00AD7C38" w:rsidRPr="00200ADA">
              <w:rPr>
                <w:rFonts w:ascii="Times New Roman" w:hAnsi="Times New Roman" w:cs="Times New Roman"/>
                <w:sz w:val="24"/>
                <w:szCs w:val="24"/>
              </w:rPr>
              <w:t>изискване за служебно събиране на информация и установяване на факти и обстоятелства по служебен път</w:t>
            </w:r>
            <w:r w:rsidR="00AD7C38">
              <w:rPr>
                <w:rFonts w:ascii="Times New Roman" w:hAnsi="Times New Roman" w:cs="Times New Roman"/>
                <w:sz w:val="24"/>
                <w:szCs w:val="24"/>
              </w:rPr>
              <w:t xml:space="preserve"> в посочените административни производства,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налага ЗМПВВППРБ</w:t>
            </w:r>
            <w:r w:rsidR="00AD7C38">
              <w:rPr>
                <w:rFonts w:ascii="Times New Roman" w:hAnsi="Times New Roman" w:cs="Times New Roman"/>
                <w:sz w:val="24"/>
                <w:szCs w:val="24"/>
              </w:rPr>
              <w:t xml:space="preserve"> да бъде съответно допълнен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A0C78F" w14:textId="34B38DBA" w:rsidR="00E36638" w:rsidRPr="00AC157A" w:rsidRDefault="001D797B" w:rsidP="00EC34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D7C38">
              <w:rPr>
                <w:rFonts w:ascii="Times New Roman" w:hAnsi="Times New Roman" w:cs="Times New Roman"/>
                <w:sz w:val="24"/>
                <w:szCs w:val="24"/>
              </w:rPr>
              <w:t>изложените по-горе съображения</w:t>
            </w:r>
            <w:r w:rsidR="002F2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 </w:t>
            </w:r>
            <w:r w:rsidR="00AD7C38">
              <w:rPr>
                <w:rFonts w:ascii="Times New Roman" w:hAnsi="Times New Roman" w:cs="Times New Roman"/>
                <w:sz w:val="24"/>
                <w:szCs w:val="24"/>
              </w:rPr>
              <w:t xml:space="preserve">№ 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 да бъде разрешен </w:t>
            </w:r>
            <w:r w:rsidR="00AD7C38">
              <w:rPr>
                <w:rFonts w:ascii="Times New Roman" w:hAnsi="Times New Roman" w:cs="Times New Roman"/>
                <w:sz w:val="24"/>
                <w:szCs w:val="24"/>
              </w:rPr>
              <w:t>единствено чрез законодателна промяна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ADFEBA" w14:textId="1FCCDF1C" w:rsidR="00726F2B" w:rsidRDefault="00206D43" w:rsidP="008C00BD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Проблем </w:t>
            </w:r>
            <w:r w:rsidR="00286695" w:rsidRPr="004E5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4E5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65E6D" w:rsidRPr="004E5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Установена е необходимост от </w:t>
            </w:r>
            <w:r w:rsidR="004B2ABF" w:rsidRPr="004E5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регламентиране на специ</w:t>
            </w:r>
            <w:r w:rsidR="00694182" w:rsidRPr="004E5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фична хипотеза на изменение на генералните планове за</w:t>
            </w:r>
            <w:r w:rsidR="004E5AD0" w:rsidRPr="004E5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E6D" w:rsidRPr="004E5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пристанищата за обществен транспорт</w:t>
            </w:r>
            <w:r w:rsidR="00296E91" w:rsidRPr="004E5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чл. 106а</w:t>
            </w:r>
            <w:r w:rsidR="00FF4CA5" w:rsidRPr="004E5A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232AED86" w14:textId="50A10B3F" w:rsidR="003513AB" w:rsidRPr="00F7307D" w:rsidRDefault="00444F43" w:rsidP="00351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F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12 декември 2020 г. влезе в сила Закона за изменение и допълнение на Закона за морските пространства, вътрешните водни пътища и пристанищата на Република България </w:t>
            </w:r>
            <w:r w:rsidRPr="00444F43">
              <w:rPr>
                <w:rFonts w:ascii="Times New Roman" w:eastAsia="Times New Roman" w:hAnsi="Times New Roman" w:cs="Times New Roman"/>
                <w:sz w:val="20"/>
                <w:szCs w:val="20"/>
              </w:rPr>
              <w:t>(ДВ, бр. 104 от 2020 г.)</w:t>
            </w:r>
            <w:r w:rsidRPr="00444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който бяха въведени национални правни мерки за прилагане на </w:t>
            </w:r>
            <w:r w:rsidRPr="00444F43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(ЕС) 2017/352 на Европейския парламент и на Съвета от 15 февруари 2017 г. за създаване на рамка за предоставянето на пристанищни услуги и общи правила за финансовата прозрачност на пристанищата </w:t>
            </w:r>
            <w:r w:rsidRPr="00444F4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F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ОВ, L 057, 3 март 2017 г.)</w:t>
            </w:r>
            <w:r w:rsidRPr="00444F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включително законовата уредба на т.нар. „пристанища по чл. 106а ЗМПВВППРБ“. В изпълнение на заключителната разпоредба на § 53, ал. 1 от този закон министърът на транспорта, информационните технологии и съобщенията постанови Заповед № РД-08-19 от 21 януари 2021 г., с която определи границите на акваторията, територията и инфраструктурата на пристанищата по чл. 106а в съответствие с вписаните в регистъра данни по чл. 92, ал. 5 ЗМПВВППРБ и съгласно действащите до влизането в сила на този закон генерални планове. С преходните разпоредби на § 56, ал. 2 – 4 от същия </w:t>
            </w:r>
            <w:proofErr w:type="spellStart"/>
            <w:r w:rsidRPr="00444F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изменителен</w:t>
            </w:r>
            <w:proofErr w:type="spellEnd"/>
            <w:r w:rsidRPr="00444F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закон бяха уредени случаите (в това число и съотношението им с бъдещите генерални планове </w:t>
            </w:r>
            <w:r w:rsidR="008C29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</w:t>
            </w:r>
            <w:r w:rsidRPr="00444F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 пристанищата по чл. 106а ЗМПВВППРБ) на заварени влезли в сила генерални планове за пристанищни терминали от пристанищата по чл. 106а ЗМПВВППРБ, заварени проекти на такива планове, чиято процедура по разглеждане, приемане и одобряване не е приключила към момента на влизане в сила на </w:t>
            </w:r>
            <w:proofErr w:type="spellStart"/>
            <w:r w:rsidRPr="00444F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изменителния</w:t>
            </w:r>
            <w:proofErr w:type="spellEnd"/>
            <w:r w:rsidRPr="00444F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закон, и на заварени разрешения за изработване на проекти на такива планове.</w:t>
            </w:r>
          </w:p>
          <w:p w14:paraId="40E6ED72" w14:textId="440BFBB9" w:rsidR="003513AB" w:rsidRPr="00444F43" w:rsidRDefault="00444F43" w:rsidP="00351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Извън изброените, остава една неуредена хипотеза.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Това е</w:t>
            </w:r>
            <w:r w:rsidRPr="00444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44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който </w:t>
            </w:r>
            <w:r w:rsidR="00665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 налице едновременно следните обстоятелства: </w:t>
            </w:r>
            <w:r w:rsidR="006659D1" w:rsidRPr="00665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1)</w:t>
            </w:r>
            <w:r w:rsidR="006659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44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изработването на проект на генерален план за пристанище за обществен транспорт е разрешено след влизане в сила на ЗИДЗМПВВППРБ </w:t>
            </w:r>
            <w:r w:rsidRPr="00444F43">
              <w:rPr>
                <w:rFonts w:ascii="Times New Roman" w:eastAsia="Times New Roman" w:hAnsi="Times New Roman" w:cs="Times New Roman"/>
                <w:sz w:val="20"/>
                <w:szCs w:val="20"/>
              </w:rPr>
              <w:t>(ДВ, бр. 104 от 2020 г.)</w:t>
            </w:r>
            <w:r w:rsidRPr="00444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дори след даване на разрешение за изработване на проект на генерален план на съответното пристанище по чл. 106а ЗМПВВППРБ, защото засегнатата от разработката територия е извън границите на пристанището по чл. 106а ЗМПВВППРБ, определени с цитираната по-горе заповед на </w:t>
            </w:r>
            <w:r w:rsidRPr="00444F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министъра на транспорта, информационните технологии и съобщенията и съответно извън териториалния обхват на проекта на генерален план на пристанището по чл. 106а ЗМПВВППРБ; </w:t>
            </w:r>
            <w:r w:rsidR="006659D1" w:rsidRPr="006659D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2)</w:t>
            </w:r>
            <w:r w:rsidR="006659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44F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процедурата по неговото разглеждане, приемане и одобряване се развива паралелно и независимо от процедурата за разглеждане приемане и одобряване на проекта на генерален план </w:t>
            </w:r>
            <w:r w:rsidR="008C29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</w:t>
            </w:r>
            <w:r w:rsidRPr="00444F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 пристанището по чл. 106а ЗМПВВППРБ; </w:t>
            </w:r>
            <w:r w:rsidR="006659D1" w:rsidRPr="006659D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3)</w:t>
            </w:r>
            <w:r w:rsidR="006659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44F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според предвижданията на този вече одобрен и влязъл в сила генерален план достъпът до въпросното </w:t>
            </w:r>
            <w:r w:rsidRPr="00444F43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пристанище за обществен транспорт</w:t>
            </w:r>
            <w:r w:rsidRPr="00444F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ще се осъществява чрез инфраструктура за достъп на пристанището по чл. 106а ЗМПВВППРБ.</w:t>
            </w:r>
          </w:p>
          <w:p w14:paraId="3F139C50" w14:textId="47D82658" w:rsidR="00D33E59" w:rsidRPr="00FF2FD7" w:rsidRDefault="00211963" w:rsidP="00351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Идентифицираното решение</w:t>
            </w:r>
            <w:r w:rsidR="00FF2FD7">
              <w:rPr>
                <w:rFonts w:ascii="Times New Roman" w:hAnsi="Times New Roman" w:cs="Times New Roman"/>
                <w:sz w:val="24"/>
                <w:szCs w:val="24"/>
              </w:rPr>
              <w:t xml:space="preserve"> на този проблем е </w:t>
            </w:r>
            <w:r w:rsidR="00FF2FD7" w:rsidRPr="00FF2FD7">
              <w:rPr>
                <w:rFonts w:ascii="Times New Roman" w:hAnsi="Times New Roman" w:cs="Times New Roman"/>
                <w:sz w:val="24"/>
                <w:szCs w:val="24"/>
              </w:rPr>
              <w:t>създа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ването </w:t>
            </w:r>
            <w:r w:rsidR="00FF2FD7" w:rsidRPr="00FF2FD7">
              <w:rPr>
                <w:rFonts w:ascii="Times New Roman" w:hAnsi="Times New Roman" w:cs="Times New Roman"/>
                <w:sz w:val="24"/>
                <w:szCs w:val="24"/>
              </w:rPr>
              <w:t xml:space="preserve">на правна възможност за разширяване на пристанището по </w:t>
            </w:r>
            <w:r w:rsidR="00FF2FD7" w:rsidRPr="00FF2F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чл. 106а ЗМПВВППРБ</w:t>
            </w:r>
            <w:r w:rsidR="00FF2FD7" w:rsidRPr="00FF2FD7">
              <w:rPr>
                <w:rFonts w:ascii="Times New Roman" w:hAnsi="Times New Roman" w:cs="Times New Roman"/>
                <w:sz w:val="24"/>
                <w:szCs w:val="24"/>
              </w:rPr>
              <w:t xml:space="preserve">, чиято инфраструктура за достъп ще бъде използвана, въз основа на изрично волеизявление на възложителя на влезлия в сила генерален план за пристанище за обществен транспорт. В зависимост от етапа, на който се намира генералният план </w:t>
            </w:r>
            <w:r w:rsidR="008C29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F2FD7" w:rsidRPr="00FF2FD7">
              <w:rPr>
                <w:rFonts w:ascii="Times New Roman" w:hAnsi="Times New Roman" w:cs="Times New Roman"/>
                <w:sz w:val="24"/>
                <w:szCs w:val="24"/>
              </w:rPr>
              <w:t xml:space="preserve">а пристанището по чл. 106а ЗМПВВППРБ към момента на това волеизявление (все още в процес на изработване или вече одобрен и влязъл в сила), ефектът на разширяването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 </w:t>
            </w:r>
            <w:r w:rsidR="00FF2FD7" w:rsidRPr="00FF2FD7">
              <w:rPr>
                <w:rFonts w:ascii="Times New Roman" w:hAnsi="Times New Roman" w:cs="Times New Roman"/>
                <w:sz w:val="24"/>
                <w:szCs w:val="24"/>
              </w:rPr>
              <w:t>се постиг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F2FD7" w:rsidRPr="00FF2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FF2FD7" w:rsidRPr="00FF2FD7">
              <w:rPr>
                <w:rFonts w:ascii="Times New Roman" w:hAnsi="Times New Roman" w:cs="Times New Roman"/>
                <w:sz w:val="24"/>
                <w:szCs w:val="24"/>
              </w:rPr>
              <w:t>чрез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FD7" w:rsidRPr="00FF2FD7">
              <w:rPr>
                <w:rFonts w:ascii="Times New Roman" w:hAnsi="Times New Roman" w:cs="Times New Roman"/>
                <w:sz w:val="24"/>
                <w:szCs w:val="24"/>
              </w:rPr>
              <w:t xml:space="preserve">служебно отразяване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влезлия в сила генерален план </w:t>
            </w:r>
            <w:r w:rsidR="008C29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пристанището за обществен транспорт </w:t>
            </w:r>
            <w:r w:rsidR="00FF2FD7" w:rsidRPr="00FF2FD7">
              <w:rPr>
                <w:rFonts w:ascii="Times New Roman" w:hAnsi="Times New Roman" w:cs="Times New Roman"/>
                <w:sz w:val="24"/>
                <w:szCs w:val="24"/>
              </w:rPr>
              <w:t xml:space="preserve">в проекта на генерален план </w:t>
            </w:r>
            <w:r w:rsidR="008C29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F2FD7" w:rsidRPr="00FF2FD7">
              <w:rPr>
                <w:rFonts w:ascii="Times New Roman" w:hAnsi="Times New Roman" w:cs="Times New Roman"/>
                <w:sz w:val="24"/>
                <w:szCs w:val="24"/>
              </w:rPr>
              <w:t>а пристанището по чл. 106а ЗМПВВППРБ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F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когато последният </w:t>
            </w:r>
            <w:r w:rsidRPr="00FF2FD7">
              <w:rPr>
                <w:rFonts w:ascii="Times New Roman" w:hAnsi="Times New Roman" w:cs="Times New Roman"/>
                <w:sz w:val="24"/>
                <w:szCs w:val="24"/>
              </w:rPr>
              <w:t>все още в процес на изработване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FF2FD7" w:rsidRPr="00FF2FD7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211963">
              <w:rPr>
                <w:rFonts w:ascii="Times New Roman" w:hAnsi="Times New Roman" w:cs="Times New Roman"/>
                <w:sz w:val="24"/>
                <w:szCs w:val="24"/>
              </w:rPr>
              <w:t>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11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FD7" w:rsidRPr="00FF2FD7">
              <w:rPr>
                <w:rFonts w:ascii="Times New Roman" w:hAnsi="Times New Roman" w:cs="Times New Roman"/>
                <w:sz w:val="24"/>
                <w:szCs w:val="24"/>
              </w:rPr>
              <w:t xml:space="preserve">приравняване към изменение на генералния план </w:t>
            </w:r>
            <w:r w:rsidR="008C29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F2FD7" w:rsidRPr="00FF2FD7">
              <w:rPr>
                <w:rFonts w:ascii="Times New Roman" w:hAnsi="Times New Roman" w:cs="Times New Roman"/>
                <w:sz w:val="24"/>
                <w:szCs w:val="24"/>
              </w:rPr>
              <w:t>а пристанището по чл. 106а ЗМПВВППРБ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F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когато последният е</w:t>
            </w:r>
            <w:r w:rsidRPr="00FF2FD7">
              <w:rPr>
                <w:rFonts w:ascii="Times New Roman" w:hAnsi="Times New Roman" w:cs="Times New Roman"/>
                <w:sz w:val="24"/>
                <w:szCs w:val="24"/>
              </w:rPr>
              <w:t xml:space="preserve"> вече одобрен и влязъл в сила)</w:t>
            </w:r>
            <w:r w:rsidR="00FF2FD7" w:rsidRPr="00FF2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EE079D" w14:textId="735DA3A5" w:rsidR="009E5DB2" w:rsidRPr="001E527F" w:rsidRDefault="00FD244F" w:rsidP="00AB460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52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5DB2" w:rsidRPr="001E527F">
              <w:rPr>
                <w:rFonts w:ascii="Times New Roman" w:hAnsi="Times New Roman" w:cs="Times New Roman"/>
                <w:sz w:val="24"/>
                <w:szCs w:val="24"/>
              </w:rPr>
              <w:t>оследващ</w:t>
            </w:r>
            <w:r w:rsidR="006055D0" w:rsidRPr="001E52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5DB2" w:rsidRPr="001E527F">
              <w:rPr>
                <w:rFonts w:ascii="Times New Roman" w:hAnsi="Times New Roman" w:cs="Times New Roman"/>
                <w:sz w:val="24"/>
                <w:szCs w:val="24"/>
              </w:rPr>
              <w:t xml:space="preserve"> оценк</w:t>
            </w:r>
            <w:r w:rsidR="006055D0" w:rsidRPr="001E52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5DB2" w:rsidRPr="001E5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5D0" w:rsidRPr="001E527F">
              <w:rPr>
                <w:rFonts w:ascii="Times New Roman" w:hAnsi="Times New Roman" w:cs="Times New Roman"/>
                <w:sz w:val="24"/>
                <w:szCs w:val="24"/>
              </w:rPr>
              <w:t xml:space="preserve">на въздействието </w:t>
            </w:r>
            <w:r w:rsidR="009E5DB2" w:rsidRPr="001E527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E527F">
              <w:rPr>
                <w:rFonts w:ascii="Times New Roman" w:hAnsi="Times New Roman" w:cs="Times New Roman"/>
                <w:sz w:val="24"/>
                <w:szCs w:val="24"/>
              </w:rPr>
              <w:t xml:space="preserve">Закона за морските пространства, вътрешните водни пътища и пристанищата на Република България е извършена през 2023 г. Докладът от нея е публикуван в Портала на Министерския съвет за обществени консултации и е достъпен на следния електронен адрес: </w:t>
            </w:r>
            <w:hyperlink r:id="rId13" w:history="1">
              <w:r w:rsidRPr="001E527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Извършени последващи оценки на въздействието (strategy.bg)</w:t>
              </w:r>
            </w:hyperlink>
            <w:r w:rsidR="004274B9" w:rsidRPr="001E5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AFA1BD" w14:textId="280FE031" w:rsidR="00076E63" w:rsidRPr="001E527F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E52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1.1. Кратко опишете проблема/</w:t>
            </w:r>
            <w:r w:rsidR="009D4DA5" w:rsidRPr="001E52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проблем</w:t>
            </w:r>
            <w:r w:rsidRPr="001E52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ите и причините за неговото/тяхното възникване. По възможност посочете числови стойности</w:t>
            </w:r>
            <w:r w:rsidR="0060089B" w:rsidRPr="001E52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.</w:t>
            </w:r>
          </w:p>
          <w:p w14:paraId="46DC90C6" w14:textId="77777777" w:rsidR="00076E63" w:rsidRPr="001E527F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E52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14:paraId="16AACFDA" w14:textId="5D71E633" w:rsidR="00076E63" w:rsidRPr="001E527F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E52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1.3. Посочете защо действащата нормативна рамка не позволява решаване на проблем</w:t>
            </w:r>
            <w:r w:rsidR="0060089B" w:rsidRPr="001E52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а/</w:t>
            </w:r>
            <w:r w:rsidR="009D4DA5" w:rsidRPr="001E52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проблем</w:t>
            </w:r>
            <w:r w:rsidRPr="001E52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ите.</w:t>
            </w:r>
          </w:p>
          <w:p w14:paraId="31F4A275" w14:textId="38AC090A" w:rsidR="00076E63" w:rsidRPr="001E527F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E52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1.4. Посочете задължителните действия, произтичащи от нормативни актове от по-висока степен или </w:t>
            </w:r>
            <w:r w:rsidR="009D4DA5" w:rsidRPr="001E52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актове</w:t>
            </w:r>
            <w:r w:rsidRPr="001E52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от правото на ЕС.</w:t>
            </w:r>
          </w:p>
          <w:p w14:paraId="11092831" w14:textId="0CBFF36D" w:rsidR="007E19BD" w:rsidRPr="001E527F" w:rsidRDefault="00076E63" w:rsidP="003D224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2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1.5. Посочете дали са извършени последващи оценки на нормативния акт или анализи за изпълнението на политиката и какви са резултатите от тях?</w:t>
            </w:r>
            <w:r w:rsidRPr="001E52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077AE" w:rsidRPr="00684881" w14:paraId="1749561E" w14:textId="77777777" w:rsidTr="00C4034C">
        <w:tc>
          <w:tcPr>
            <w:tcW w:w="10429" w:type="dxa"/>
            <w:gridSpan w:val="2"/>
          </w:tcPr>
          <w:p w14:paraId="654CA161" w14:textId="07265EC0" w:rsidR="00076E63" w:rsidRPr="0034498C" w:rsidRDefault="00076E63" w:rsidP="00076E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 Цели:</w:t>
            </w:r>
          </w:p>
          <w:p w14:paraId="2B480CF9" w14:textId="77777777" w:rsidR="002910DE" w:rsidRPr="0034498C" w:rsidRDefault="002910DE" w:rsidP="002910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проблем 1:</w:t>
            </w:r>
          </w:p>
          <w:p w14:paraId="099725B0" w14:textId="07714B91" w:rsidR="00366A24" w:rsidRPr="0034498C" w:rsidRDefault="002D17DA" w:rsidP="00211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 1:</w:t>
            </w:r>
            <w:r w:rsidRPr="00344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6A24" w:rsidRPr="0034498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E5BD0" w:rsidRPr="00344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ривеждане на </w:t>
            </w:r>
            <w:r w:rsidR="00366A24" w:rsidRPr="0034498C">
              <w:rPr>
                <w:rFonts w:ascii="Times New Roman" w:eastAsia="Times New Roman" w:hAnsi="Times New Roman" w:cs="Times New Roman"/>
                <w:sz w:val="24"/>
                <w:szCs w:val="24"/>
              </w:rPr>
              <w:t>разпоредб</w:t>
            </w:r>
            <w:r w:rsidR="00DE5BD0" w:rsidRPr="0034498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66A24" w:rsidRPr="0034498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DE5BD0" w:rsidRPr="0034498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366A24" w:rsidRPr="00344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DE5BD0" w:rsidRPr="0034498C">
              <w:rPr>
                <w:rFonts w:ascii="Times New Roman" w:eastAsia="Times New Roman" w:hAnsi="Times New Roman" w:cs="Times New Roman"/>
                <w:sz w:val="24"/>
                <w:szCs w:val="24"/>
              </w:rPr>
              <w:t>ЗМПВВППРБ, регламентиращи регистрационния режим на пристанищните оператори, в пълно съответствие с изискванията на чл. 4, ал. 2 и чл. 7, ал. 2 ЗОАРАКСД</w:t>
            </w:r>
            <w:r w:rsidR="00366A24" w:rsidRPr="003449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3754F6" w14:textId="62B61BF8" w:rsidR="000269FB" w:rsidRPr="0034498C" w:rsidRDefault="000269FB" w:rsidP="000269F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 2:</w:t>
            </w:r>
            <w:r w:rsidRPr="00344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45C2" w:rsidRPr="0034498C">
              <w:rPr>
                <w:rFonts w:ascii="Times New Roman" w:eastAsia="Times New Roman" w:hAnsi="Times New Roman" w:cs="Times New Roman"/>
                <w:sz w:val="24"/>
                <w:szCs w:val="24"/>
              </w:rPr>
              <w:t>Изпълнение на мярка № 215 от Плана за намаляване на административната тежест, приет с Р</w:t>
            </w:r>
            <w:r w:rsidR="0088553F" w:rsidRPr="0034498C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r w:rsidR="008045C2" w:rsidRPr="00344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 233 от 2024 г</w:t>
            </w:r>
            <w:r w:rsidRPr="003449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EE9567" w14:textId="77777777" w:rsidR="0012081C" w:rsidRPr="0034498C" w:rsidRDefault="0012081C" w:rsidP="0012081C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проблем 2:</w:t>
            </w:r>
          </w:p>
          <w:p w14:paraId="72E650B4" w14:textId="65F2EDDD" w:rsidR="0012081C" w:rsidRPr="0034498C" w:rsidRDefault="0012081C" w:rsidP="0012081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 1:</w:t>
            </w:r>
            <w:r w:rsidRPr="00344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731F" w:rsidRPr="0034498C">
              <w:rPr>
                <w:rFonts w:ascii="Times New Roman" w:hAnsi="Times New Roman"/>
                <w:sz w:val="24"/>
                <w:szCs w:val="24"/>
              </w:rPr>
              <w:t>Намаляване на административната тежест за гражданите и икономическите оператори чрез въвеждане на изисквания за служебно събиране на информация и установяване на факти и обстоятелства по служебен път</w:t>
            </w:r>
            <w:r w:rsidRPr="003449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8980E7" w14:textId="72CDC89A" w:rsidR="00E8731F" w:rsidRPr="0034498C" w:rsidRDefault="00E8731F" w:rsidP="00E8731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 2:</w:t>
            </w:r>
            <w:r w:rsidRPr="00344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Изпълнение на мерки № 214 и № 216 от Плана за намаляване на административната тежест, приет с Р</w:t>
            </w:r>
            <w:r w:rsidR="001C186E" w:rsidRPr="0034498C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r w:rsidRPr="00344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 233 от 2024 г</w:t>
            </w:r>
            <w:r w:rsidRPr="003449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432693" w14:textId="146A49BF" w:rsidR="00366A24" w:rsidRPr="0034498C" w:rsidRDefault="00366A24" w:rsidP="00366A24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проблем </w:t>
            </w:r>
            <w:r w:rsidR="0012081C" w:rsidRPr="00344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344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48DEBEEE" w14:textId="0F139FCC" w:rsidR="00211186" w:rsidRPr="005B27B0" w:rsidRDefault="00366A24" w:rsidP="0066170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 1:</w:t>
            </w:r>
            <w:r w:rsidRPr="00344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6CBA" w:rsidRPr="006C6C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Премахване на съществуващ</w:t>
            </w:r>
            <w:r w:rsidR="005B27B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C6CBA" w:rsidRPr="006C6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27B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законова празнина</w:t>
            </w:r>
            <w:r w:rsidR="006C6CBA" w:rsidRPr="006C6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чрез с</w:t>
            </w:r>
            <w:r w:rsidR="006C6CBA" w:rsidRPr="006C6CBA">
              <w:rPr>
                <w:rFonts w:ascii="Times New Roman" w:hAnsi="Times New Roman"/>
                <w:sz w:val="24"/>
                <w:szCs w:val="24"/>
              </w:rPr>
              <w:t xml:space="preserve">ъздаване в </w:t>
            </w:r>
            <w:r w:rsidR="003D4333">
              <w:rPr>
                <w:rFonts w:ascii="Times New Roman" w:hAnsi="Times New Roman"/>
                <w:sz w:val="24"/>
                <w:szCs w:val="24"/>
              </w:rPr>
              <w:t>ЗМПВВППРБ</w:t>
            </w:r>
            <w:r w:rsidR="006C6CBA" w:rsidRPr="006C6CB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5B27B0" w:rsidRPr="005B27B0">
              <w:rPr>
                <w:rFonts w:ascii="Times New Roman" w:hAnsi="Times New Roman" w:cs="Times New Roman"/>
                <w:sz w:val="24"/>
                <w:szCs w:val="24"/>
              </w:rPr>
              <w:t xml:space="preserve">уредба на специфична хипотеза на изменение на генералните планове </w:t>
            </w:r>
            <w:r w:rsidR="006C07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B27B0" w:rsidRPr="005B27B0">
              <w:rPr>
                <w:rFonts w:ascii="Times New Roman" w:hAnsi="Times New Roman" w:cs="Times New Roman"/>
                <w:sz w:val="24"/>
                <w:szCs w:val="24"/>
              </w:rPr>
              <w:t>а пристанищата за обществен транспорт по чл. 106а ЗМПВВППРБ</w:t>
            </w:r>
            <w:r w:rsidR="006C6CBA" w:rsidRPr="005B2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4A0FB5" w14:textId="6545BE67" w:rsidR="004D5572" w:rsidRPr="0034498C" w:rsidRDefault="00076E63" w:rsidP="007600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Посочете </w:t>
            </w:r>
            <w:r w:rsidR="0060089B"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определените </w:t>
            </w:r>
            <w:r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цели</w:t>
            </w:r>
            <w:r w:rsidR="0060089B"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за решаване на проблем</w:t>
            </w:r>
            <w:r w:rsidR="0060089B"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а/</w:t>
            </w:r>
            <w:r w:rsidR="009D4DA5"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проблем</w:t>
            </w:r>
            <w:r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</w:t>
            </w:r>
            <w:r w:rsidR="0060089B"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те</w:t>
            </w:r>
            <w:r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 w:rsidR="0060089B"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са насочени към решаването на </w:t>
            </w:r>
            <w:r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проблем</w:t>
            </w:r>
            <w:r w:rsidR="0060089B"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а/</w:t>
            </w:r>
            <w:r w:rsidR="009D4DA5"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проблем</w:t>
            </w:r>
            <w:r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</w:t>
            </w:r>
            <w:r w:rsidR="0060089B"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те</w:t>
            </w:r>
            <w:r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и да съответстват на действащ</w:t>
            </w:r>
            <w:r w:rsidR="0078311F"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ите</w:t>
            </w:r>
            <w:r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стратегическ</w:t>
            </w:r>
            <w:r w:rsidR="0078311F"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 документи</w:t>
            </w:r>
            <w:r w:rsidRPr="0034498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.</w:t>
            </w:r>
          </w:p>
        </w:tc>
      </w:tr>
      <w:tr w:rsidR="003077AE" w:rsidRPr="00684881" w14:paraId="70468BFA" w14:textId="77777777" w:rsidTr="00C4034C">
        <w:tc>
          <w:tcPr>
            <w:tcW w:w="10429" w:type="dxa"/>
            <w:gridSpan w:val="2"/>
          </w:tcPr>
          <w:p w14:paraId="73797BAF" w14:textId="16988B3B" w:rsidR="00076E63" w:rsidRPr="00684881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7108A0"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E653D3"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интересовани</w:t>
            </w: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страни: </w:t>
            </w:r>
          </w:p>
          <w:p w14:paraId="426E0D6E" w14:textId="77777777" w:rsidR="00A6299E" w:rsidRDefault="00A6299E" w:rsidP="00A629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проблем 1:</w:t>
            </w:r>
          </w:p>
          <w:p w14:paraId="57A69312" w14:textId="5FF649B7" w:rsidR="006E43BD" w:rsidRPr="00684881" w:rsidRDefault="006E43BD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Пряко засегнати:</w:t>
            </w:r>
          </w:p>
          <w:p w14:paraId="7E8BEC0C" w14:textId="263673D5" w:rsidR="00C4034C" w:rsidRPr="00AD7481" w:rsidRDefault="00E97DCB" w:rsidP="00AD748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B2">
              <w:rPr>
                <w:rFonts w:ascii="Times New Roman" w:hAnsi="Times New Roman"/>
                <w:sz w:val="24"/>
                <w:szCs w:val="24"/>
              </w:rPr>
              <w:t>пристанищните оператори, получили достъп до пазара на пристанищни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българските пристанища</w:t>
            </w:r>
            <w:r w:rsidR="009215A0" w:rsidRPr="004C1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034C" w:rsidRPr="004C1A15">
              <w:rPr>
                <w:rFonts w:ascii="Times New Roman" w:hAnsi="Times New Roman"/>
                <w:sz w:val="24"/>
                <w:szCs w:val="24"/>
              </w:rPr>
              <w:t>(</w:t>
            </w:r>
            <w:r w:rsidR="00AD7481">
              <w:rPr>
                <w:rFonts w:ascii="Times New Roman" w:hAnsi="Times New Roman"/>
                <w:sz w:val="24"/>
                <w:szCs w:val="24"/>
              </w:rPr>
              <w:t>към настоящия момент –</w:t>
            </w:r>
            <w:r w:rsidR="00BA1ECD" w:rsidRPr="00AD7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5E02">
              <w:rPr>
                <w:rFonts w:ascii="Times New Roman" w:hAnsi="Times New Roman"/>
                <w:sz w:val="24"/>
                <w:szCs w:val="24"/>
                <w:lang w:val="en-US"/>
              </w:rPr>
              <w:t>109</w:t>
            </w:r>
            <w:r w:rsidR="00504C67">
              <w:rPr>
                <w:rFonts w:ascii="Times New Roman" w:hAnsi="Times New Roman"/>
                <w:sz w:val="24"/>
                <w:szCs w:val="24"/>
              </w:rPr>
              <w:t xml:space="preserve"> юридически лица</w:t>
            </w:r>
            <w:r w:rsidR="00C4034C" w:rsidRPr="00AD7481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61339154" w14:textId="08C8E442" w:rsidR="004450B3" w:rsidRPr="004C2ECE" w:rsidRDefault="00434622" w:rsidP="005002D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D43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служители</w:t>
            </w:r>
            <w:r w:rsidR="009B6950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206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798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B6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50B3" w:rsidRPr="00206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Изпълнителна агенция „Морска </w:t>
            </w:r>
            <w:r w:rsidR="004450B3" w:rsidRPr="004C2EC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администрация“</w:t>
            </w:r>
            <w:r w:rsidRPr="004C2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B6950" w:rsidRPr="004C2ECE">
              <w:rPr>
                <w:rFonts w:ascii="Times New Roman" w:eastAsia="Times New Roman" w:hAnsi="Times New Roman" w:cs="Times New Roman"/>
                <w:sz w:val="24"/>
                <w:szCs w:val="24"/>
              </w:rPr>
              <w:t>чиито</w:t>
            </w:r>
            <w:r w:rsidRPr="004C2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6950" w:rsidRPr="004C2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са свързани с осъществяването на </w:t>
            </w:r>
            <w:proofErr w:type="spellStart"/>
            <w:r w:rsidR="009B6950" w:rsidRPr="004C2EC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регистърните</w:t>
            </w:r>
            <w:proofErr w:type="spellEnd"/>
            <w:r w:rsidR="009B6950" w:rsidRPr="004C2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</w:t>
            </w:r>
            <w:r w:rsidR="00AE7AF5" w:rsidRPr="004C2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2EC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34865" w:rsidRPr="004C2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около </w:t>
            </w:r>
            <w:r w:rsidR="00DA7743" w:rsidRPr="004C2E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56C6" w:rsidRPr="004C2ECE">
              <w:rPr>
                <w:rFonts w:ascii="Times New Roman" w:eastAsia="Times New Roman" w:hAnsi="Times New Roman" w:cs="Times New Roman"/>
                <w:sz w:val="24"/>
                <w:szCs w:val="24"/>
              </w:rPr>
              <w:t>5 души)</w:t>
            </w:r>
            <w:r w:rsidR="00A10D52" w:rsidRPr="004C2E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0718134" w14:textId="77777777" w:rsidR="00843445" w:rsidRDefault="006E43BD" w:rsidP="00A10D5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Косвено засегнати: </w:t>
            </w:r>
          </w:p>
          <w:p w14:paraId="352D69BE" w14:textId="00BBDA48" w:rsidR="00A10D52" w:rsidRPr="00127159" w:rsidRDefault="00E97DCB" w:rsidP="00E97D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са идентифицирани</w:t>
            </w:r>
            <w:r w:rsidR="00A10D52" w:rsidRPr="001271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1A8037F" w14:textId="77777777" w:rsidR="00615FEB" w:rsidRDefault="00615FEB" w:rsidP="00615FEB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проблем 2:</w:t>
            </w:r>
          </w:p>
          <w:p w14:paraId="259AD3D0" w14:textId="77777777" w:rsidR="00615FEB" w:rsidRPr="00684881" w:rsidRDefault="00615FEB" w:rsidP="00615FE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Пряко засегнати:</w:t>
            </w:r>
          </w:p>
          <w:p w14:paraId="3FBCA0A4" w14:textId="074687A1" w:rsidR="00615FEB" w:rsidRDefault="00615FEB" w:rsidP="00615FE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собствениците на територията и пристанищната инфраструктура на пристанища за обществен транспорт или на терминали от такива пристанища</w:t>
            </w:r>
            <w:r w:rsidRPr="004C1A1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3723B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юридически лица</w:t>
            </w:r>
            <w:r w:rsidRPr="004C1A1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426B7CE5" w14:textId="52E92F75" w:rsidR="00615FEB" w:rsidRDefault="00615FEB" w:rsidP="00615FE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концесионерите на терминали – държавна собственост, от пристанищата за обществен транспорт (</w:t>
            </w:r>
            <w:r w:rsidR="00D3723B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юридически лица);</w:t>
            </w:r>
          </w:p>
          <w:p w14:paraId="30A34019" w14:textId="77777777" w:rsidR="00615FEB" w:rsidRPr="004C1A15" w:rsidRDefault="00615FEB" w:rsidP="00615FE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Държавно предприятие „Пристанищна инфраструктура“;</w:t>
            </w:r>
          </w:p>
          <w:p w14:paraId="01DECFEF" w14:textId="4B163342" w:rsidR="00615FEB" w:rsidRPr="00BA1ECD" w:rsidRDefault="00615FEB" w:rsidP="00615FE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B2">
              <w:rPr>
                <w:rFonts w:ascii="Times New Roman" w:hAnsi="Times New Roman"/>
                <w:sz w:val="24"/>
                <w:szCs w:val="24"/>
              </w:rPr>
              <w:t>пристанищните оператори, получили достъп до пазара на пристанищни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пристанищата</w:t>
            </w:r>
            <w:r w:rsidRPr="004C1A1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към настоящия момент –</w:t>
            </w:r>
            <w:r w:rsidRPr="00AD7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23B8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юридически лица,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невключени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първите три групи</w:t>
            </w:r>
            <w:r w:rsidRPr="00AD7481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5BDBB6ED" w14:textId="24D6F2D9" w:rsidR="00615FEB" w:rsidRPr="005D66AC" w:rsidRDefault="00615FEB" w:rsidP="00615FE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D43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206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06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Изпълнителна агенция „Морска </w:t>
            </w:r>
            <w:r w:rsidRPr="004C2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администрация“, чиито функции са свързани с осъществяването на </w:t>
            </w:r>
            <w:proofErr w:type="spellStart"/>
            <w:r w:rsidRPr="004C2EC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регистърните</w:t>
            </w:r>
            <w:proofErr w:type="spellEnd"/>
            <w:r w:rsidRPr="004C2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 производствата по разглеждане, приемане и одобряване на проектите на генерални планове </w:t>
            </w:r>
            <w:r w:rsidR="006C075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пристанищата за обществен транспорт </w:t>
            </w:r>
            <w:r w:rsidRPr="004C2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(около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C2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души).</w:t>
            </w:r>
          </w:p>
          <w:p w14:paraId="1705774C" w14:textId="77777777" w:rsidR="00615FEB" w:rsidRDefault="00615FEB" w:rsidP="00615FE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Косвено засегнати: </w:t>
            </w:r>
          </w:p>
          <w:p w14:paraId="47BE56E1" w14:textId="77777777" w:rsidR="00615FEB" w:rsidRPr="00127159" w:rsidRDefault="00615FEB" w:rsidP="00615F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са идентифицирани</w:t>
            </w:r>
            <w:r w:rsidRPr="001271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61A056B" w14:textId="2F59E9D8" w:rsidR="00A6299E" w:rsidRDefault="00A6299E" w:rsidP="00656D57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проблем </w:t>
            </w:r>
            <w:r w:rsidR="00615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0F4EBECE" w14:textId="77777777" w:rsidR="00A6299E" w:rsidRPr="00684881" w:rsidRDefault="00A6299E" w:rsidP="00A6299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Пряко засегнати:</w:t>
            </w:r>
          </w:p>
          <w:p w14:paraId="2B0D380B" w14:textId="77777777" w:rsidR="004B0EE3" w:rsidRPr="003C123F" w:rsidRDefault="004B0EE3" w:rsidP="004B0EE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23F">
              <w:rPr>
                <w:rFonts w:ascii="Times New Roman" w:hAnsi="Times New Roman"/>
                <w:sz w:val="24"/>
                <w:szCs w:val="24"/>
              </w:rPr>
              <w:t>Държавно предприятие „Пристанищна инфраструктура“;</w:t>
            </w:r>
          </w:p>
          <w:p w14:paraId="5AFA8BA6" w14:textId="7584B998" w:rsidR="00A6299E" w:rsidRDefault="00B90B2F" w:rsidP="00A6299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B2F">
              <w:rPr>
                <w:rFonts w:ascii="Times New Roman" w:hAnsi="Times New Roman"/>
                <w:sz w:val="24"/>
                <w:szCs w:val="24"/>
              </w:rPr>
              <w:t xml:space="preserve">възложителите на проекти на генерални планове </w:t>
            </w:r>
            <w:r w:rsidR="006C0751">
              <w:rPr>
                <w:rFonts w:ascii="Times New Roman" w:hAnsi="Times New Roman"/>
                <w:sz w:val="24"/>
                <w:szCs w:val="24"/>
              </w:rPr>
              <w:t>з</w:t>
            </w:r>
            <w:r w:rsidRPr="00B90B2F">
              <w:rPr>
                <w:rFonts w:ascii="Times New Roman" w:hAnsi="Times New Roman"/>
                <w:sz w:val="24"/>
                <w:szCs w:val="24"/>
              </w:rPr>
              <w:t xml:space="preserve">а пристанища за обществен транспорт, </w:t>
            </w:r>
            <w:r w:rsidRPr="00B90B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достъпът до </w:t>
            </w:r>
            <w:r w:rsidRPr="00B90B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които</w:t>
            </w:r>
            <w:r w:rsidRPr="00B90B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ще се осъществява чрез инфраструктура за достъп на пристанище по чл. 106а ЗМПВВППРБ</w:t>
            </w:r>
            <w:r w:rsidR="00A6299E" w:rsidRPr="00B90B2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90B2F">
              <w:rPr>
                <w:rFonts w:ascii="Times New Roman" w:hAnsi="Times New Roman"/>
                <w:sz w:val="24"/>
                <w:szCs w:val="24"/>
              </w:rPr>
              <w:t>около 10</w:t>
            </w:r>
            <w:r w:rsidR="00504C67" w:rsidRPr="00B90B2F">
              <w:rPr>
                <w:rFonts w:ascii="Times New Roman" w:hAnsi="Times New Roman"/>
                <w:sz w:val="24"/>
                <w:szCs w:val="24"/>
              </w:rPr>
              <w:t xml:space="preserve"> юридически лица</w:t>
            </w:r>
            <w:r w:rsidR="00A6299E" w:rsidRPr="00B90B2F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4B7454A5" w14:textId="45815D2C" w:rsidR="007C5B8C" w:rsidRPr="00B90B2F" w:rsidRDefault="00883072" w:rsidP="00A6299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проектантските екипи, изработващи проектите на генерални планове </w:t>
            </w:r>
            <w:r w:rsidR="008C290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пристанищата по чл. 106а ЗМПВВППРБ (в настоящия момент – </w:t>
            </w:r>
            <w:r w:rsidR="004B0B2B">
              <w:rPr>
                <w:rFonts w:ascii="Times New Roman" w:hAnsi="Times New Roman"/>
                <w:sz w:val="24"/>
                <w:szCs w:val="24"/>
              </w:rPr>
              <w:t>2 дружества по Закона за задълженията и договорите, всяко от които включва по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юридическ</w:t>
            </w:r>
            <w:r w:rsidR="004B0B2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 w:rsidR="004B0B2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4B0B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07B802C" w14:textId="08833619" w:rsidR="00AB20B6" w:rsidRDefault="00550DA9" w:rsidP="00A6299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D43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206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610E1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дирекци</w:t>
            </w:r>
            <w:r w:rsidR="000C043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10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„Пристанища и пристанищни услуги“ на </w:t>
            </w:r>
            <w:r w:rsidRPr="00206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Изпълнителна агенция „Морска </w:t>
            </w:r>
            <w:r w:rsidRPr="004C2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администрация“, чиито функции са свързани с осъществяване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производствата по </w:t>
            </w:r>
            <w:r w:rsidR="00AB2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даване на разрешение за изработване на проекти на генерални планове </w:t>
            </w:r>
            <w:r w:rsidR="006C075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AB2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пристанища за обществен транспорт 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разглеждане, приемане и одобряване на проектите на генерални планове</w:t>
            </w:r>
            <w:r w:rsidR="0053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пристанищата за обществен транспорт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2EC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74803">
              <w:rPr>
                <w:rFonts w:ascii="Times New Roman" w:eastAsia="Times New Roman" w:hAnsi="Times New Roman" w:cs="Times New Roman"/>
                <w:sz w:val="24"/>
                <w:szCs w:val="24"/>
              </w:rPr>
              <w:t>6 човека</w:t>
            </w:r>
            <w:r w:rsidRPr="004C2E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706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779F36" w14:textId="77777777" w:rsidR="00E133E2" w:rsidRPr="00191B07" w:rsidRDefault="00E133E2" w:rsidP="00E133E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1B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Косвено засегнати: </w:t>
            </w:r>
          </w:p>
          <w:p w14:paraId="42E00425" w14:textId="632D13F2" w:rsidR="000D2EA9" w:rsidRPr="00191B07" w:rsidRDefault="000D2EA9" w:rsidP="000D2EA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B07">
              <w:rPr>
                <w:rFonts w:ascii="Times New Roman" w:hAnsi="Times New Roman"/>
                <w:sz w:val="24"/>
                <w:szCs w:val="24"/>
              </w:rPr>
              <w:t xml:space="preserve">собствениците на територията и пристанищната инфраструктура на </w:t>
            </w:r>
            <w:r w:rsidR="00C62558" w:rsidRPr="00191B07">
              <w:rPr>
                <w:rFonts w:ascii="Times New Roman" w:hAnsi="Times New Roman"/>
                <w:sz w:val="24"/>
                <w:szCs w:val="24"/>
              </w:rPr>
              <w:t xml:space="preserve">терминали </w:t>
            </w:r>
            <w:r w:rsidR="00191B07" w:rsidRPr="00191B07">
              <w:rPr>
                <w:rFonts w:ascii="Times New Roman" w:hAnsi="Times New Roman"/>
                <w:sz w:val="24"/>
                <w:szCs w:val="24"/>
              </w:rPr>
              <w:t xml:space="preserve">(съществуващи и изграждани в момента) </w:t>
            </w:r>
            <w:r w:rsidR="00C62558" w:rsidRPr="00191B0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191B07">
              <w:rPr>
                <w:rFonts w:ascii="Times New Roman" w:hAnsi="Times New Roman"/>
                <w:sz w:val="24"/>
                <w:szCs w:val="24"/>
              </w:rPr>
              <w:t>пристанища</w:t>
            </w:r>
            <w:r w:rsidR="00C62558" w:rsidRPr="00191B07">
              <w:rPr>
                <w:rFonts w:ascii="Times New Roman" w:hAnsi="Times New Roman"/>
                <w:sz w:val="24"/>
                <w:szCs w:val="24"/>
              </w:rPr>
              <w:t>та</w:t>
            </w:r>
            <w:r w:rsidRPr="00191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2558" w:rsidRPr="00191B07">
              <w:rPr>
                <w:rFonts w:ascii="Times New Roman" w:hAnsi="Times New Roman"/>
                <w:sz w:val="24"/>
                <w:szCs w:val="24"/>
              </w:rPr>
              <w:t>по чл. 106а</w:t>
            </w:r>
            <w:r w:rsidRPr="00191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2558" w:rsidRPr="00191B07">
              <w:rPr>
                <w:rFonts w:ascii="Times New Roman" w:hAnsi="Times New Roman"/>
                <w:sz w:val="24"/>
                <w:szCs w:val="24"/>
              </w:rPr>
              <w:t xml:space="preserve">ЗМПВВППРБ </w:t>
            </w:r>
            <w:r w:rsidRPr="00191B07">
              <w:rPr>
                <w:rFonts w:ascii="Times New Roman" w:hAnsi="Times New Roman"/>
                <w:sz w:val="24"/>
                <w:szCs w:val="24"/>
              </w:rPr>
              <w:t>(</w:t>
            </w:r>
            <w:r w:rsidR="003129CD" w:rsidRPr="00191B07">
              <w:rPr>
                <w:rFonts w:ascii="Times New Roman" w:hAnsi="Times New Roman"/>
                <w:sz w:val="24"/>
                <w:szCs w:val="24"/>
              </w:rPr>
              <w:t>1</w:t>
            </w:r>
            <w:r w:rsidR="00E457FB" w:rsidRPr="00191B07">
              <w:rPr>
                <w:rFonts w:ascii="Times New Roman" w:hAnsi="Times New Roman"/>
                <w:sz w:val="24"/>
                <w:szCs w:val="24"/>
              </w:rPr>
              <w:t>1</w:t>
            </w:r>
            <w:r w:rsidRPr="00191B07">
              <w:rPr>
                <w:rFonts w:ascii="Times New Roman" w:hAnsi="Times New Roman"/>
                <w:sz w:val="24"/>
                <w:szCs w:val="24"/>
              </w:rPr>
              <w:t xml:space="preserve"> юридически лица);</w:t>
            </w:r>
          </w:p>
          <w:p w14:paraId="24168247" w14:textId="4D8BBB7E" w:rsidR="00FB7DB1" w:rsidRDefault="000D2EA9" w:rsidP="0042335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51C">
              <w:rPr>
                <w:rFonts w:ascii="Times New Roman" w:hAnsi="Times New Roman"/>
                <w:sz w:val="24"/>
                <w:szCs w:val="24"/>
              </w:rPr>
              <w:t xml:space="preserve">концесионерите на терминали </w:t>
            </w:r>
            <w:r w:rsidR="0011096F">
              <w:rPr>
                <w:rFonts w:ascii="Times New Roman" w:hAnsi="Times New Roman"/>
                <w:sz w:val="24"/>
                <w:szCs w:val="24"/>
              </w:rPr>
              <w:t xml:space="preserve">– държавна собственост, </w:t>
            </w:r>
            <w:r w:rsidR="00696090" w:rsidRPr="0064151C">
              <w:rPr>
                <w:rFonts w:ascii="Times New Roman" w:hAnsi="Times New Roman"/>
                <w:sz w:val="24"/>
                <w:szCs w:val="24"/>
              </w:rPr>
              <w:t>от пристанищата по чл. 106а ЗМПВВППРБ</w:t>
            </w:r>
            <w:r w:rsidRPr="0064151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C7654" w:rsidRPr="0064151C">
              <w:rPr>
                <w:rFonts w:ascii="Times New Roman" w:hAnsi="Times New Roman"/>
                <w:sz w:val="24"/>
                <w:szCs w:val="24"/>
              </w:rPr>
              <w:t>4</w:t>
            </w:r>
            <w:r w:rsidRPr="0064151C">
              <w:rPr>
                <w:rFonts w:ascii="Times New Roman" w:hAnsi="Times New Roman"/>
                <w:sz w:val="24"/>
                <w:szCs w:val="24"/>
              </w:rPr>
              <w:t xml:space="preserve"> юридически лица)</w:t>
            </w:r>
            <w:r w:rsidR="00FB7D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37B6DCF" w14:textId="3B82323D" w:rsidR="00367C7D" w:rsidRPr="0064151C" w:rsidRDefault="00FB7DB1" w:rsidP="0042335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едноличните търговски дружества с държавно участие в капитала, които по силата на § 74, ал. 3 от Преходните и заключителни разпоредби на ЗИДЗМПВВППРБ </w:t>
            </w:r>
            <w:r w:rsidRPr="00CC04C2">
              <w:rPr>
                <w:rFonts w:ascii="Times New Roman" w:hAnsi="Times New Roman"/>
                <w:sz w:val="20"/>
                <w:szCs w:val="20"/>
              </w:rPr>
              <w:t>(ДВ, бр. 24 от 2004 г.)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 получили за срок до възлагане на концесия достъп до пазара на пристанищни услуги на терминали– държавна собственост, от пристанища</w:t>
            </w:r>
            <w:r w:rsidR="00F43C34">
              <w:rPr>
                <w:rFonts w:ascii="Times New Roman" w:hAnsi="Times New Roman"/>
                <w:sz w:val="24"/>
                <w:szCs w:val="24"/>
              </w:rPr>
              <w:t>та по чл. 106а ЗМПВВППРБ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юридически лица)</w:t>
            </w:r>
            <w:r w:rsidR="00367C7D" w:rsidRPr="006415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103825" w14:textId="1A18251F" w:rsidR="00D77878" w:rsidRPr="00684881" w:rsidRDefault="00076E63" w:rsidP="00C0537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Посочете всички потенциални за</w:t>
            </w:r>
            <w:r w:rsidR="00E653D3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интересовани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60089B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страни/групи заинтересовани страни 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 рамките на процеса по извършване на частичната предварителна частична оценка на въздействието</w:t>
            </w:r>
            <w:r w:rsidR="00E653D3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и/или 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при обществените консултации по чл. 26 от Закона за нормативните актове), върху които предложени</w:t>
            </w:r>
            <w:r w:rsidR="0060089B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я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т</w:t>
            </w:r>
            <w:r w:rsidR="0060089B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ще окаж</w:t>
            </w:r>
            <w:r w:rsidR="0060089B"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ат</w:t>
            </w: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3077AE" w:rsidRPr="00684881" w14:paraId="66D92659" w14:textId="77777777" w:rsidTr="00C4034C">
        <w:tc>
          <w:tcPr>
            <w:tcW w:w="10429" w:type="dxa"/>
            <w:gridSpan w:val="2"/>
          </w:tcPr>
          <w:p w14:paraId="5D74D9EC" w14:textId="77777777" w:rsidR="00076E63" w:rsidRPr="00684881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 Варианти на действие. Анализ на въздействията:</w:t>
            </w:r>
          </w:p>
        </w:tc>
      </w:tr>
      <w:tr w:rsidR="003077AE" w:rsidRPr="00684881" w14:paraId="43D33DAE" w14:textId="77777777" w:rsidTr="00C4034C">
        <w:tc>
          <w:tcPr>
            <w:tcW w:w="10429" w:type="dxa"/>
            <w:gridSpan w:val="2"/>
          </w:tcPr>
          <w:p w14:paraId="33A10896" w14:textId="77777777" w:rsidR="00042D08" w:rsidRPr="00684881" w:rsidRDefault="00042D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4.1. По проблем 1:</w:t>
            </w:r>
          </w:p>
        </w:tc>
      </w:tr>
      <w:tr w:rsidR="008017AE" w:rsidRPr="00684881" w14:paraId="1BE0A60C" w14:textId="77777777" w:rsidTr="00C4034C">
        <w:tc>
          <w:tcPr>
            <w:tcW w:w="10429" w:type="dxa"/>
            <w:gridSpan w:val="2"/>
          </w:tcPr>
          <w:p w14:paraId="6EF0EE5A" w14:textId="161A0BAD" w:rsidR="00637221" w:rsidRPr="00684881" w:rsidRDefault="00637221" w:rsidP="0063722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„Без действие“:</w:t>
            </w:r>
          </w:p>
          <w:p w14:paraId="2BF4D53A" w14:textId="77777777" w:rsidR="00637221" w:rsidRPr="00684881" w:rsidRDefault="00637221" w:rsidP="0063722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Описание:</w:t>
            </w:r>
          </w:p>
          <w:p w14:paraId="532C24A1" w14:textId="6FF816A3" w:rsidR="00637221" w:rsidRPr="00684881" w:rsidRDefault="00637221" w:rsidP="006E360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3D9">
              <w:rPr>
                <w:rFonts w:ascii="Times New Roman" w:hAnsi="Times New Roman"/>
                <w:sz w:val="24"/>
                <w:szCs w:val="24"/>
              </w:rPr>
              <w:t xml:space="preserve">При вариант </w:t>
            </w:r>
            <w:r w:rsidRPr="00EE63D9">
              <w:rPr>
                <w:rFonts w:ascii="Times New Roman" w:eastAsia="Times New Roman" w:hAnsi="Times New Roman" w:cs="Times New Roman"/>
                <w:sz w:val="24"/>
                <w:szCs w:val="24"/>
              </w:rPr>
              <w:t>„Без действие“</w:t>
            </w:r>
            <w:r w:rsidRPr="00EE63D9">
              <w:rPr>
                <w:rFonts w:ascii="Times New Roman" w:hAnsi="Times New Roman"/>
                <w:sz w:val="24"/>
                <w:szCs w:val="24"/>
              </w:rPr>
              <w:t xml:space="preserve"> ще продължи да съществува </w:t>
            </w:r>
            <w:r w:rsidR="00860C2E" w:rsidRPr="00EE63D9">
              <w:rPr>
                <w:rFonts w:ascii="Times New Roman" w:eastAsia="Times New Roman" w:hAnsi="Times New Roman" w:cs="Times New Roman"/>
                <w:sz w:val="24"/>
                <w:szCs w:val="24"/>
              </w:rPr>
              <w:t>несъответствието между разпоредбите на ЗМПВВППРБ, регламентиращи регистрационния режим на пристанищните оператори, и изисквания на ЗОАРАКСД</w:t>
            </w:r>
            <w:r w:rsidR="00EE63D9">
              <w:rPr>
                <w:rFonts w:ascii="Times New Roman" w:eastAsia="Times New Roman" w:hAnsi="Times New Roman" w:cs="Times New Roman"/>
                <w:sz w:val="24"/>
                <w:szCs w:val="24"/>
              </w:rPr>
              <w:t>, като всички основни моменти от административното производство по вписване на пристанищен оператор в Регистъра на пристанищните оператори в Република България и в бъдеще ще останат уредени само в подзаконов нормативен акт</w:t>
            </w:r>
            <w:r w:rsidR="00FA670F" w:rsidRPr="00EE63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8603B0" w14:textId="77777777" w:rsidR="00637221" w:rsidRPr="00684881" w:rsidRDefault="00637221" w:rsidP="0063722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Положителни (икономически/социални/екологични) въздействия:</w:t>
            </w:r>
          </w:p>
          <w:p w14:paraId="3348508E" w14:textId="77777777" w:rsidR="00637221" w:rsidRPr="00DF56A5" w:rsidRDefault="00637221" w:rsidP="00637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6A5">
              <w:rPr>
                <w:rFonts w:ascii="Times New Roman" w:hAnsi="Times New Roman"/>
                <w:sz w:val="24"/>
                <w:szCs w:val="24"/>
              </w:rPr>
              <w:t xml:space="preserve">Не са идентифицирани позитивни </w:t>
            </w:r>
            <w:r w:rsidRPr="00DF56A5">
              <w:rPr>
                <w:rFonts w:ascii="Times New Roman" w:eastAsia="Times New Roman" w:hAnsi="Times New Roman" w:cs="Times New Roman"/>
                <w:sz w:val="24"/>
                <w:szCs w:val="24"/>
              </w:rPr>
              <w:t>(икономически/социални/екологични)</w:t>
            </w:r>
            <w:r w:rsidRPr="00DF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56A5">
              <w:rPr>
                <w:rFonts w:ascii="Times New Roman" w:hAnsi="Times New Roman"/>
                <w:sz w:val="24"/>
                <w:szCs w:val="24"/>
              </w:rPr>
              <w:t>въздействия.</w:t>
            </w:r>
          </w:p>
          <w:p w14:paraId="7847145A" w14:textId="77777777" w:rsidR="00637221" w:rsidRPr="00684881" w:rsidRDefault="00637221" w:rsidP="006372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(върху всяка заинтересована страна/група заинтересовани страни)</w:t>
            </w:r>
          </w:p>
          <w:p w14:paraId="59E4A672" w14:textId="77777777" w:rsidR="00637221" w:rsidRPr="00684881" w:rsidRDefault="00637221" w:rsidP="0063722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Отрицателни (икономически/социални/екологични) въздействия:</w:t>
            </w:r>
          </w:p>
          <w:p w14:paraId="326EAC35" w14:textId="7CFBF479" w:rsidR="00F53CC7" w:rsidRDefault="00F53CC7" w:rsidP="00F53CC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неизпълнение на установеното в закон изискване </w:t>
            </w:r>
            <w:r w:rsidR="009D734F" w:rsidRPr="00F53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всички </w:t>
            </w:r>
            <w:r w:rsidR="00A347C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r w:rsidRPr="00F53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започване и за осъществяване на </w:t>
            </w:r>
            <w:r w:rsidR="001D29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определена</w:t>
            </w:r>
            <w:r w:rsidRPr="00F53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стопанска дейност</w:t>
            </w:r>
            <w:r w:rsidR="00A3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се уреждат </w:t>
            </w:r>
            <w:r w:rsidR="001D2943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законово ниво</w:t>
            </w:r>
            <w:r w:rsidR="009D734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0CB00CF" w14:textId="41A1725C" w:rsidR="000B313D" w:rsidRPr="007F4D6E" w:rsidRDefault="000B313D" w:rsidP="000B313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D6E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недостатъчн</w:t>
            </w:r>
            <w:r w:rsidR="001D2943">
              <w:rPr>
                <w:rFonts w:ascii="Times New Roman" w:eastAsia="Times New Roman" w:hAnsi="Times New Roman" w:cs="Times New Roman"/>
                <w:sz w:val="24"/>
                <w:szCs w:val="24"/>
              </w:rPr>
              <w:t>о висока</w:t>
            </w:r>
            <w:r w:rsidR="007F4D6E" w:rsidRPr="007F4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294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</w:t>
            </w:r>
            <w:r w:rsidR="007F4D6E" w:rsidRPr="007F4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7F4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7F4D6E" w:rsidRPr="007F4D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правна сигурност поради факта, че уредбата на административн</w:t>
            </w:r>
            <w:r w:rsidR="00A271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F4D6E" w:rsidRPr="007F4D6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A271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F4D6E" w:rsidRPr="007F4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</w:t>
            </w:r>
            <w:r w:rsidR="00A271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F4D6E" w:rsidRPr="007F4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регистрация на пристанищ</w:t>
            </w:r>
            <w:r w:rsidR="00F53CC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F4D6E" w:rsidRPr="007F4D6E">
              <w:rPr>
                <w:rFonts w:ascii="Times New Roman" w:eastAsia="Times New Roman" w:hAnsi="Times New Roman" w:cs="Times New Roman"/>
                <w:sz w:val="24"/>
                <w:szCs w:val="24"/>
              </w:rPr>
              <w:t>н оператор е извършена с подзаконов нормативен акт</w:t>
            </w:r>
            <w:r w:rsidRPr="007F4D6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3D25708" w14:textId="7C04A77D" w:rsidR="00637221" w:rsidRPr="006E6BAA" w:rsidRDefault="00F53CC7" w:rsidP="0063722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AA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 от нарушаване на принцип</w:t>
            </w:r>
            <w:r w:rsidR="006E6BAA" w:rsidRPr="006E6BAA">
              <w:rPr>
                <w:rFonts w:ascii="Times New Roman" w:eastAsia="Times New Roman" w:hAnsi="Times New Roman" w:cs="Times New Roman"/>
                <w:sz w:val="24"/>
                <w:szCs w:val="24"/>
              </w:rPr>
              <w:t>ите</w:t>
            </w:r>
            <w:r w:rsidRPr="006E6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законност</w:t>
            </w:r>
            <w:r w:rsidR="006E6BAA" w:rsidRPr="006E6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прилагане на нормативния акт от по-висока степен</w:t>
            </w:r>
            <w:r w:rsidRPr="006E6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E6BAA" w:rsidRPr="006E6BAA">
              <w:rPr>
                <w:rFonts w:ascii="Times New Roman" w:eastAsia="Times New Roman" w:hAnsi="Times New Roman" w:cs="Times New Roman"/>
                <w:sz w:val="24"/>
                <w:szCs w:val="24"/>
              </w:rPr>
              <w:t>в съответствие с които следва да се провеждат</w:t>
            </w:r>
            <w:r w:rsidRPr="006E6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административните производства</w:t>
            </w:r>
            <w:r w:rsidR="00FC4D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3CEC4C" w14:textId="77777777" w:rsidR="00637221" w:rsidRPr="00684881" w:rsidRDefault="00637221" w:rsidP="00B15D09">
            <w:pPr>
              <w:pStyle w:val="ListParagraph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Тези негативни въздействия са значителни и се проявяват по отношение на </w:t>
            </w:r>
            <w:r w:rsidRPr="008F3999">
              <w:rPr>
                <w:rFonts w:ascii="Times New Roman" w:hAnsi="Times New Roman"/>
                <w:sz w:val="24"/>
                <w:szCs w:val="24"/>
              </w:rPr>
              <w:t>всички</w:t>
            </w:r>
            <w:r w:rsidRPr="008F3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идентифицирани пряко засегнати страни.</w:t>
            </w:r>
          </w:p>
          <w:p w14:paraId="1041FBA0" w14:textId="6A1F4DDF" w:rsidR="00637221" w:rsidRPr="00684881" w:rsidRDefault="00637221" w:rsidP="006372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(върху всяка заинтересована страна/група заинтересовани страни)</w:t>
            </w:r>
          </w:p>
          <w:p w14:paraId="4E5EDEB3" w14:textId="77777777" w:rsidR="00637221" w:rsidRPr="00684881" w:rsidRDefault="00637221" w:rsidP="0063722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Специфични въздействия:</w:t>
            </w:r>
          </w:p>
          <w:p w14:paraId="28924DFF" w14:textId="77777777" w:rsidR="00637221" w:rsidRPr="00684881" w:rsidRDefault="00637221" w:rsidP="0063722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Въздействия върху малките и средните предприятия: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FC708BB" w14:textId="376F0C70" w:rsidR="00637221" w:rsidRDefault="00637221" w:rsidP="0063722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84054">
              <w:rPr>
                <w:rFonts w:ascii="Times New Roman" w:eastAsia="Times New Roman" w:hAnsi="Times New Roman" w:cs="Times New Roman"/>
                <w:sz w:val="24"/>
                <w:szCs w:val="24"/>
              </w:rPr>
              <w:t>очти всички пристанищни оператори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-, малки и средни предприятия. В този смисъл, описаните по-горе отрицателни въздействия ще ги засегнат</w:t>
            </w:r>
            <w:r w:rsidRPr="00226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 </w:t>
            </w:r>
            <w:r w:rsidRPr="00226979">
              <w:rPr>
                <w:rFonts w:ascii="Times New Roman" w:hAnsi="Times New Roman"/>
                <w:sz w:val="24"/>
                <w:szCs w:val="24"/>
              </w:rPr>
              <w:t xml:space="preserve">ефектът върху тях 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22697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бъде </w:t>
            </w:r>
            <w:r w:rsidRPr="00226979">
              <w:rPr>
                <w:rFonts w:ascii="Times New Roman" w:hAnsi="Times New Roman"/>
                <w:sz w:val="24"/>
                <w:szCs w:val="24"/>
              </w:rPr>
              <w:t>същият, както и по отношение на останалите лица, които попадат в същата засегната група, но нямат качеството „МСП“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1A6A049" w14:textId="77777777" w:rsidR="00637221" w:rsidRPr="00684881" w:rsidRDefault="00637221" w:rsidP="006E360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са идентифицирани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други, 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специфични въздействия върху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малките и средни предприятия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05FECC1" w14:textId="77777777" w:rsidR="00637221" w:rsidRPr="00684881" w:rsidRDefault="00637221" w:rsidP="0063722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Административна тежест: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B0A98F5" w14:textId="77777777" w:rsidR="00637221" w:rsidRDefault="00637221" w:rsidP="0063722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>Няма промяна в административната тежест.</w:t>
            </w:r>
          </w:p>
          <w:p w14:paraId="69DF872B" w14:textId="77777777" w:rsidR="00FE5715" w:rsidRPr="00684881" w:rsidRDefault="00FE5715" w:rsidP="00FE57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включително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14:paraId="3F515E54" w14:textId="77777777" w:rsidR="00FE5715" w:rsidRPr="00684881" w:rsidRDefault="00FE5715" w:rsidP="00FE5715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2F9C90F6" w14:textId="1F36E94D" w:rsidR="00FE5715" w:rsidRPr="00684881" w:rsidRDefault="00FE5715" w:rsidP="00FE57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4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</w:t>
            </w:r>
            <w:r w:rsidRPr="00C740BB">
              <w:rPr>
                <w:rFonts w:ascii="Times New Roman" w:hAnsi="Times New Roman"/>
                <w:b/>
                <w:sz w:val="24"/>
                <w:szCs w:val="24"/>
              </w:rPr>
              <w:t xml:space="preserve">Приемане на </w:t>
            </w:r>
            <w:r w:rsidR="00191966">
              <w:rPr>
                <w:rFonts w:ascii="Times New Roman" w:hAnsi="Times New Roman" w:cs="Times New Roman"/>
                <w:b/>
                <w:sz w:val="24"/>
                <w:szCs w:val="24"/>
              </w:rPr>
              <w:t>Закон за изменение и допълнение на Закона за морските пространства, вътрешните водни пътища и пристанищата на Република България</w:t>
            </w:r>
            <w:r w:rsidRPr="00C74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“:</w:t>
            </w:r>
          </w:p>
          <w:p w14:paraId="2471FC0B" w14:textId="77777777" w:rsidR="00FE5715" w:rsidRPr="008C68AE" w:rsidRDefault="00FE5715" w:rsidP="00FE57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8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Описание:</w:t>
            </w:r>
          </w:p>
          <w:p w14:paraId="43DF0132" w14:textId="72CFF847" w:rsidR="00FE5715" w:rsidRPr="00C740BB" w:rsidRDefault="00FE5715" w:rsidP="00FE57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Вариант 1 </w:t>
            </w:r>
            <w:r w:rsidR="008C68AE" w:rsidRPr="008C68AE">
              <w:rPr>
                <w:rFonts w:ascii="Times New Roman" w:eastAsia="Times New Roman" w:hAnsi="Times New Roman" w:cs="Times New Roman"/>
                <w:sz w:val="24"/>
                <w:szCs w:val="24"/>
              </w:rPr>
              <w:t>разпоредбите на ЗМПВВППРБ, регламентиращи регистрационния режим на пристанищните оператори, ще бъдат приведени в съответствие с изискванията на ЗОАРАКСД</w:t>
            </w:r>
            <w:r w:rsidR="00583D93" w:rsidRPr="008C68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4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D3DB4C7" w14:textId="77777777" w:rsidR="00FE5715" w:rsidRPr="00684881" w:rsidRDefault="00FE5715" w:rsidP="00FE57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Положителни (икономически/социални/екологични) въздействия:</w:t>
            </w:r>
          </w:p>
          <w:p w14:paraId="54F54A5C" w14:textId="24A2300C" w:rsidR="00D250F4" w:rsidRPr="00592B77" w:rsidRDefault="00D72516" w:rsidP="00D250F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постигане на </w:t>
            </w:r>
            <w:r w:rsidR="00CB031F" w:rsidRPr="00592B77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 изпълнение на изискването на чл. 4, ал. 2 ЗОАРАКСД</w:t>
            </w:r>
            <w:r w:rsidR="00D250F4" w:rsidRPr="00592B7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1329ECF" w14:textId="4B2C680C" w:rsidR="00D250F4" w:rsidRPr="00592B77" w:rsidRDefault="00CB031F" w:rsidP="00D250F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постигане на </w:t>
            </w:r>
            <w:r w:rsidR="00592B7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максимално високо</w:t>
            </w:r>
            <w:r w:rsidRPr="0059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7AAB" w:rsidRPr="00592B77">
              <w:rPr>
                <w:rFonts w:ascii="Times New Roman" w:eastAsia="Times New Roman" w:hAnsi="Times New Roman" w:cs="Times New Roman"/>
                <w:sz w:val="24"/>
                <w:szCs w:val="24"/>
              </w:rPr>
              <w:t>ниво</w:t>
            </w:r>
            <w:r w:rsidRPr="0059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правна сигурност</w:t>
            </w:r>
            <w:r w:rsidR="00D250F4" w:rsidRPr="00592B7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0C65CF3" w14:textId="69794BC9" w:rsidR="008A4E30" w:rsidRPr="006E6BAA" w:rsidRDefault="00C42B59" w:rsidP="008A4E3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последователно провеждане</w:t>
            </w:r>
            <w:r w:rsidR="008A4E30" w:rsidRPr="006E6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принципите на законност и прилагане на нормативния акт от по-висока степен в административните производства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вписване на пристанищните оператори в Регистъра на пристанищните оператори в Република България</w:t>
            </w:r>
            <w:r w:rsidR="008A4E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FB89C04" w14:textId="77777777" w:rsidR="00FE5715" w:rsidRPr="00684881" w:rsidRDefault="00FE5715" w:rsidP="00FE571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99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Посочените положителни въздействия са значителни и се проявяват по отношение на всички идентифицирани пряко засегнати страни.</w:t>
            </w:r>
          </w:p>
          <w:p w14:paraId="3845F568" w14:textId="77777777" w:rsidR="00FE5715" w:rsidRPr="00684881" w:rsidRDefault="00FE5715" w:rsidP="00FE57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(върху всяка заинтересована страна/група заинтересовани страни)</w:t>
            </w:r>
          </w:p>
          <w:p w14:paraId="6EE47A35" w14:textId="77777777" w:rsidR="00FE5715" w:rsidRPr="00684881" w:rsidRDefault="00FE5715" w:rsidP="00FE57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Отрицателни (икономически/социални/екологични) въздействия:</w:t>
            </w:r>
          </w:p>
          <w:p w14:paraId="4E3144E1" w14:textId="77777777" w:rsidR="00FE5715" w:rsidRPr="009028FB" w:rsidRDefault="00FE5715" w:rsidP="00FE57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8FB">
              <w:rPr>
                <w:rFonts w:ascii="Times New Roman" w:hAnsi="Times New Roman"/>
                <w:sz w:val="24"/>
                <w:szCs w:val="24"/>
              </w:rPr>
              <w:t xml:space="preserve">Не са идентифицирани отрицателни </w:t>
            </w:r>
            <w:r w:rsidRPr="009028FB">
              <w:rPr>
                <w:rFonts w:ascii="Times New Roman" w:eastAsia="Times New Roman" w:hAnsi="Times New Roman" w:cs="Times New Roman"/>
                <w:sz w:val="24"/>
                <w:szCs w:val="24"/>
              </w:rPr>
              <w:t>(икономически/социални/екологични)</w:t>
            </w:r>
            <w:r w:rsidRPr="0090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8FB">
              <w:rPr>
                <w:rFonts w:ascii="Times New Roman" w:hAnsi="Times New Roman"/>
                <w:sz w:val="24"/>
                <w:szCs w:val="24"/>
              </w:rPr>
              <w:t>въздействия.</w:t>
            </w:r>
          </w:p>
          <w:p w14:paraId="532C4EDE" w14:textId="77777777" w:rsidR="00FE5715" w:rsidRPr="00684881" w:rsidRDefault="00FE5715" w:rsidP="00FE57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(върху всяка заинтересована страна/група заинтересовани страни)</w:t>
            </w:r>
          </w:p>
          <w:p w14:paraId="65DA8066" w14:textId="77777777" w:rsidR="00FE5715" w:rsidRPr="00684881" w:rsidRDefault="00FE5715" w:rsidP="00FE57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Специфични въздействия:</w:t>
            </w:r>
          </w:p>
          <w:p w14:paraId="0A7CBC86" w14:textId="1053E287" w:rsidR="00FE5715" w:rsidRPr="00684881" w:rsidRDefault="00FE5715" w:rsidP="00FE571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Въздействия върху малките и средните предприятия: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E5910A2" w14:textId="4AB9A139" w:rsidR="00FE5715" w:rsidRPr="00437315" w:rsidRDefault="00FE5715" w:rsidP="00FE571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71876">
              <w:rPr>
                <w:rFonts w:ascii="Times New Roman" w:eastAsia="Times New Roman" w:hAnsi="Times New Roman" w:cs="Times New Roman"/>
                <w:sz w:val="24"/>
                <w:szCs w:val="24"/>
              </w:rPr>
              <w:t>очти всички пристанищни оператори</w:t>
            </w:r>
            <w:r w:rsidR="00542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</w:t>
            </w:r>
            <w:r w:rsidRPr="00CE6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малки и средни предприятия. В този смисъл, описаните по-горе </w:t>
            </w:r>
            <w:r w:rsidRPr="009737E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положителни въздействия ще ги засегнат</w:t>
            </w:r>
            <w:r w:rsidRPr="00226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 </w:t>
            </w:r>
            <w:r w:rsidRPr="00226979">
              <w:rPr>
                <w:rFonts w:ascii="Times New Roman" w:hAnsi="Times New Roman"/>
                <w:sz w:val="24"/>
                <w:szCs w:val="24"/>
              </w:rPr>
              <w:t xml:space="preserve">ефектът върху тях 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22697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бъде </w:t>
            </w:r>
            <w:r w:rsidRPr="00226979">
              <w:rPr>
                <w:rFonts w:ascii="Times New Roman" w:hAnsi="Times New Roman"/>
                <w:sz w:val="24"/>
                <w:szCs w:val="24"/>
              </w:rPr>
              <w:t xml:space="preserve">същият, </w:t>
            </w:r>
            <w:r w:rsidRPr="00226979">
              <w:rPr>
                <w:rFonts w:ascii="Times New Roman" w:hAnsi="Times New Roman"/>
                <w:sz w:val="24"/>
                <w:szCs w:val="24"/>
              </w:rPr>
              <w:lastRenderedPageBreak/>
              <w:t>както и по отношение на останалите лица, които попадат в същата засегната група, но нямат качеството „МСП“</w:t>
            </w:r>
            <w:r w:rsidRPr="009737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DFFA47" w14:textId="77777777" w:rsidR="00FE5715" w:rsidRPr="00684881" w:rsidRDefault="00FE5715" w:rsidP="007B1FE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Не са идентифицирани други, специфични въздействия върху малките и средни предприятия.</w:t>
            </w:r>
          </w:p>
          <w:p w14:paraId="5091777E" w14:textId="77777777" w:rsidR="00FE5715" w:rsidRPr="00684881" w:rsidRDefault="00FE5715" w:rsidP="00FE57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Административна тежест: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7A206B8" w14:textId="77777777" w:rsidR="00FE5715" w:rsidRPr="00684881" w:rsidRDefault="00FE5715" w:rsidP="00FE57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F46">
              <w:rPr>
                <w:rFonts w:ascii="Times New Roman" w:eastAsia="Times New Roman" w:hAnsi="Times New Roman" w:cs="Times New Roman"/>
                <w:sz w:val="24"/>
                <w:szCs w:val="24"/>
              </w:rPr>
              <w:t>Няма промяна в административната тежест.</w:t>
            </w:r>
          </w:p>
          <w:p w14:paraId="1DE8BAE8" w14:textId="77777777" w:rsidR="00FE5715" w:rsidRPr="00684881" w:rsidRDefault="00FE5715" w:rsidP="00FE57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(въздействията върху малките и средните предприятия; административна тежест)</w:t>
            </w:r>
          </w:p>
          <w:p w14:paraId="045705B7" w14:textId="77777777" w:rsidR="00FE5715" w:rsidRPr="00684881" w:rsidRDefault="00FE5715" w:rsidP="00FE57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включително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14:paraId="41FCD769" w14:textId="1982F022" w:rsidR="008017AE" w:rsidRPr="00684881" w:rsidRDefault="00FE5715" w:rsidP="00FE57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</w:tc>
      </w:tr>
      <w:tr w:rsidR="00F572E2" w:rsidRPr="00684881" w14:paraId="418BA716" w14:textId="77777777" w:rsidTr="00EB7164">
        <w:tc>
          <w:tcPr>
            <w:tcW w:w="10429" w:type="dxa"/>
            <w:gridSpan w:val="2"/>
          </w:tcPr>
          <w:p w14:paraId="23F9CF1F" w14:textId="77777777" w:rsidR="00F572E2" w:rsidRPr="00684881" w:rsidRDefault="00F572E2" w:rsidP="00EB716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По проблем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56207" w:rsidRPr="00684881" w14:paraId="3E0A5BD1" w14:textId="77777777" w:rsidTr="00EB7164">
        <w:tc>
          <w:tcPr>
            <w:tcW w:w="10429" w:type="dxa"/>
            <w:gridSpan w:val="2"/>
          </w:tcPr>
          <w:p w14:paraId="434F1B7E" w14:textId="77777777" w:rsidR="00956207" w:rsidRPr="00684881" w:rsidRDefault="00956207" w:rsidP="0095620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„Без действие“:</w:t>
            </w:r>
          </w:p>
          <w:p w14:paraId="4CDE93FA" w14:textId="77777777" w:rsidR="00956207" w:rsidRPr="00684881" w:rsidRDefault="00956207" w:rsidP="0095620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Описание:</w:t>
            </w:r>
          </w:p>
          <w:p w14:paraId="11DFCA8B" w14:textId="54ACB9EC" w:rsidR="00956207" w:rsidRPr="00AE4511" w:rsidRDefault="00956207" w:rsidP="0095620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511">
              <w:rPr>
                <w:rFonts w:ascii="Times New Roman" w:hAnsi="Times New Roman"/>
                <w:sz w:val="24"/>
                <w:szCs w:val="24"/>
              </w:rPr>
              <w:t xml:space="preserve">При вариант </w:t>
            </w:r>
            <w:r w:rsidRPr="00AE4511">
              <w:rPr>
                <w:rFonts w:ascii="Times New Roman" w:eastAsia="Times New Roman" w:hAnsi="Times New Roman" w:cs="Times New Roman"/>
                <w:sz w:val="24"/>
                <w:szCs w:val="24"/>
              </w:rPr>
              <w:t>„Без действие“</w:t>
            </w:r>
            <w:r w:rsidRPr="00AE4511">
              <w:rPr>
                <w:rFonts w:ascii="Times New Roman" w:hAnsi="Times New Roman"/>
                <w:sz w:val="24"/>
                <w:szCs w:val="24"/>
              </w:rPr>
              <w:t xml:space="preserve"> ще продължи да </w:t>
            </w:r>
            <w:r w:rsidR="0030493B" w:rsidRPr="00AE4511">
              <w:rPr>
                <w:rFonts w:ascii="Times New Roman" w:hAnsi="Times New Roman"/>
                <w:sz w:val="24"/>
                <w:szCs w:val="24"/>
              </w:rPr>
              <w:t xml:space="preserve">действа актуалната в момента редакция на чл. 112б, ал. 1 ЗМПВВППРБ, според която задължително приложение към заявлението за разглеждане, приемане и одобряване на проект на генерален план </w:t>
            </w:r>
            <w:r w:rsidR="006C0751">
              <w:rPr>
                <w:rFonts w:ascii="Times New Roman" w:hAnsi="Times New Roman"/>
                <w:sz w:val="24"/>
                <w:szCs w:val="24"/>
              </w:rPr>
              <w:t>з</w:t>
            </w:r>
            <w:r w:rsidR="0030493B" w:rsidRPr="00AE4511">
              <w:rPr>
                <w:rFonts w:ascii="Times New Roman" w:hAnsi="Times New Roman"/>
                <w:sz w:val="24"/>
                <w:szCs w:val="24"/>
              </w:rPr>
              <w:t xml:space="preserve">а пристанище за обществен транспорт са документите, удостоверяващи </w:t>
            </w:r>
            <w:r w:rsidR="0030493B" w:rsidRPr="00AE4511">
              <w:rPr>
                <w:rFonts w:ascii="Times New Roman" w:hAnsi="Times New Roman" w:cs="Times New Roman"/>
                <w:sz w:val="24"/>
                <w:szCs w:val="24"/>
              </w:rPr>
              <w:t xml:space="preserve">изпълнението на приложимите процедури по </w:t>
            </w:r>
            <w:r w:rsidR="0030493B" w:rsidRPr="00AE4511">
              <w:rPr>
                <w:rStyle w:val="newdocreference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Закона за опазване на околната среда</w:t>
            </w:r>
            <w:r w:rsidR="0030493B" w:rsidRPr="00AE45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0493B" w:rsidRPr="00AE4511">
              <w:rPr>
                <w:rStyle w:val="newdocreference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Закона за биологичното разнообразие</w:t>
            </w:r>
            <w:r w:rsidR="00410300" w:rsidRPr="00AE4511">
              <w:rPr>
                <w:rStyle w:val="newdocreference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а изискването </w:t>
            </w:r>
            <w:r w:rsidR="00AE4511" w:rsidRPr="00AE4511">
              <w:rPr>
                <w:rStyle w:val="newdocreference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за служебно </w:t>
            </w:r>
            <w:r w:rsidR="00235307" w:rsidRPr="00AE4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събиране на информация и установяване на факти и обстоятелства </w:t>
            </w:r>
            <w:r w:rsidR="00410300" w:rsidRPr="00AE4511">
              <w:rPr>
                <w:rFonts w:ascii="Times New Roman" w:eastAsia="Times New Roman" w:hAnsi="Times New Roman" w:cs="Times New Roman"/>
                <w:sz w:val="24"/>
                <w:szCs w:val="24"/>
              </w:rPr>
              <w:t>за български</w:t>
            </w:r>
            <w:r w:rsidR="00AE4511" w:rsidRPr="00AE4511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="00410300" w:rsidRPr="00AE4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физически и юридически</w:t>
            </w:r>
            <w:r w:rsidR="00AE4511" w:rsidRPr="00AE45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10300" w:rsidRPr="00AE4511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AE4511" w:rsidRPr="00AE4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0300" w:rsidRPr="00AE4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заявители, </w:t>
            </w:r>
            <w:r w:rsidR="00AE4511" w:rsidRPr="00AE4511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рамките на</w:t>
            </w:r>
            <w:r w:rsidR="00235307" w:rsidRPr="00AE4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провеждан</w:t>
            </w:r>
            <w:r w:rsidR="00AE4511" w:rsidRPr="00AE4511">
              <w:rPr>
                <w:rFonts w:ascii="Times New Roman" w:eastAsia="Times New Roman" w:hAnsi="Times New Roman" w:cs="Times New Roman"/>
                <w:sz w:val="24"/>
                <w:szCs w:val="24"/>
              </w:rPr>
              <w:t>ите</w:t>
            </w:r>
            <w:r w:rsidR="00235307" w:rsidRPr="00AE4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0300" w:rsidRPr="00AE4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административни производства </w:t>
            </w:r>
            <w:r w:rsidR="00AE4511" w:rsidRPr="00AE4511">
              <w:rPr>
                <w:rStyle w:val="newdocreference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за вписване на пристанищни оператори в Регистъра на пристанищните оператори в Република България </w:t>
            </w:r>
            <w:r w:rsidR="00AE4511" w:rsidRPr="00AE4511">
              <w:rPr>
                <w:rFonts w:ascii="Times New Roman" w:eastAsia="Times New Roman" w:hAnsi="Times New Roman" w:cs="Times New Roman"/>
                <w:sz w:val="24"/>
                <w:szCs w:val="24"/>
              </w:rPr>
              <w:t>ще продължи да бъде уредено само в подзаконов нормативен акт</w:t>
            </w:r>
            <w:r w:rsidRPr="00AE4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69FF7A" w14:textId="77777777" w:rsidR="00956207" w:rsidRPr="00684881" w:rsidRDefault="00956207" w:rsidP="0095620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Положителни (икономически/социални/екологични) въздействия:</w:t>
            </w:r>
          </w:p>
          <w:p w14:paraId="6A7AC203" w14:textId="77777777" w:rsidR="00956207" w:rsidRPr="00DF56A5" w:rsidRDefault="00956207" w:rsidP="009562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6A5">
              <w:rPr>
                <w:rFonts w:ascii="Times New Roman" w:hAnsi="Times New Roman"/>
                <w:sz w:val="24"/>
                <w:szCs w:val="24"/>
              </w:rPr>
              <w:t xml:space="preserve">Не са идентифицирани позитивни </w:t>
            </w:r>
            <w:r w:rsidRPr="00DF56A5">
              <w:rPr>
                <w:rFonts w:ascii="Times New Roman" w:eastAsia="Times New Roman" w:hAnsi="Times New Roman" w:cs="Times New Roman"/>
                <w:sz w:val="24"/>
                <w:szCs w:val="24"/>
              </w:rPr>
              <w:t>(икономически/социални/екологични)</w:t>
            </w:r>
            <w:r w:rsidRPr="00DF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56A5">
              <w:rPr>
                <w:rFonts w:ascii="Times New Roman" w:hAnsi="Times New Roman"/>
                <w:sz w:val="24"/>
                <w:szCs w:val="24"/>
              </w:rPr>
              <w:t>въздействия.</w:t>
            </w:r>
          </w:p>
          <w:p w14:paraId="0271CD01" w14:textId="77777777" w:rsidR="00956207" w:rsidRPr="00684881" w:rsidRDefault="00956207" w:rsidP="009562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(върху всяка заинтересована страна/група заинтересовани страни)</w:t>
            </w:r>
          </w:p>
          <w:p w14:paraId="62D23FA8" w14:textId="77777777" w:rsidR="00956207" w:rsidRPr="00684881" w:rsidRDefault="00956207" w:rsidP="0095620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Отрицателни (икономически/социални/екологични) въздействия:</w:t>
            </w:r>
          </w:p>
          <w:p w14:paraId="36E0F4E3" w14:textId="71CEEFFF" w:rsidR="00956207" w:rsidRPr="001B5657" w:rsidRDefault="001B5657" w:rsidP="0095620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ненужно по-голяма административна тежест за заявителите в производствата по разглеждане, приемане и одобряване на проектите на генерални планове </w:t>
            </w:r>
            <w:r w:rsidR="006C075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B5657">
              <w:rPr>
                <w:rFonts w:ascii="Times New Roman" w:eastAsia="Times New Roman" w:hAnsi="Times New Roman" w:cs="Times New Roman"/>
                <w:sz w:val="24"/>
                <w:szCs w:val="24"/>
              </w:rPr>
              <w:t>а пристанищата за обществен транспорт</w:t>
            </w:r>
            <w:r w:rsidR="00956207" w:rsidRPr="001B56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E8888A2" w14:textId="77777777" w:rsidR="006B3BC5" w:rsidRPr="006B3BC5" w:rsidRDefault="00815670" w:rsidP="0095620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Style w:val="newdocreference1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15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недостатъчно високо ниво на правна сигурност предвид факта, че </w:t>
            </w:r>
            <w:r w:rsidRPr="00815670">
              <w:rPr>
                <w:rStyle w:val="newdocreference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изискването за служебно </w:t>
            </w:r>
            <w:r w:rsidRPr="00815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събиране на информация и установяване на факти и обстоятелства за българските физически и юридически лица – заявители, в рамките на провежданите административни производства </w:t>
            </w:r>
            <w:r w:rsidRPr="00815670">
              <w:rPr>
                <w:rStyle w:val="newdocreference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 регистрация на пристанищни оператори е уредено не в закон, а в подзаконов нормативен акт</w:t>
            </w:r>
            <w:r w:rsidR="006B3BC5">
              <w:rPr>
                <w:rStyle w:val="newdocreference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  <w:p w14:paraId="6F1F85AC" w14:textId="00F75C12" w:rsidR="00956207" w:rsidRPr="00815670" w:rsidRDefault="006B3BC5" w:rsidP="0095620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wdocreference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опасност от нарушаване или неточно прилагане на принципа за комплексно административно обслужване, закрепен в чл. 13а от Административнопроцесуалния кодекс</w:t>
            </w:r>
            <w:r w:rsidR="009F5200">
              <w:rPr>
                <w:rStyle w:val="newdocreference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14:paraId="7D88B1F2" w14:textId="77777777" w:rsidR="00956207" w:rsidRPr="00684881" w:rsidRDefault="00956207" w:rsidP="00956207">
            <w:pPr>
              <w:pStyle w:val="ListParagraph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Тези негативни въздействия са значителни и се проявяват по отношение на </w:t>
            </w:r>
            <w:r w:rsidRPr="008F3999">
              <w:rPr>
                <w:rFonts w:ascii="Times New Roman" w:hAnsi="Times New Roman"/>
                <w:sz w:val="24"/>
                <w:szCs w:val="24"/>
              </w:rPr>
              <w:t>всички</w:t>
            </w:r>
            <w:r w:rsidRPr="008F3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идентифицирани пряко засегнати страни.</w:t>
            </w:r>
          </w:p>
          <w:p w14:paraId="001F93F8" w14:textId="77777777" w:rsidR="00956207" w:rsidRPr="00684881" w:rsidRDefault="00956207" w:rsidP="009562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(върху всяка заинтересована страна/група заинтересовани страни)</w:t>
            </w:r>
          </w:p>
          <w:p w14:paraId="567C38BB" w14:textId="77777777" w:rsidR="00956207" w:rsidRPr="00684881" w:rsidRDefault="00956207" w:rsidP="0095620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Специфични въздействия:</w:t>
            </w:r>
          </w:p>
          <w:p w14:paraId="76993B25" w14:textId="77777777" w:rsidR="00956207" w:rsidRPr="00684881" w:rsidRDefault="00956207" w:rsidP="009562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Въздействия върху малките и средните предприятия: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1786AE45" w14:textId="77777777" w:rsidR="00956207" w:rsidRDefault="00956207" w:rsidP="0095620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Почти всички </w:t>
            </w:r>
            <w:r w:rsidRPr="00F31C34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собственици на територията и пристанищната инфраструктура на пристанища за обществен транспорт или на терминали от такива пристанища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както и почти всички пристанищни оператори (в това число и концесионерите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терминали – държавна собственост, от пристанищата за обществен транспорт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малки и средни предприятия. В този смисъл, описаните по-горе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отрицателни въздействия ще ги засегнат</w:t>
            </w:r>
            <w:r w:rsidRPr="00226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 </w:t>
            </w:r>
            <w:r w:rsidRPr="00226979">
              <w:rPr>
                <w:rFonts w:ascii="Times New Roman" w:hAnsi="Times New Roman"/>
                <w:sz w:val="24"/>
                <w:szCs w:val="24"/>
              </w:rPr>
              <w:t xml:space="preserve">ефектът върху тях 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22697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бъде </w:t>
            </w:r>
            <w:r w:rsidRPr="00226979">
              <w:rPr>
                <w:rFonts w:ascii="Times New Roman" w:hAnsi="Times New Roman"/>
                <w:sz w:val="24"/>
                <w:szCs w:val="24"/>
              </w:rPr>
              <w:t>същият, както и по отношение на останалите лица, които попадат в същата засегната група, но нямат качеството „МСП“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19109A8" w14:textId="77777777" w:rsidR="00956207" w:rsidRPr="00684881" w:rsidRDefault="00956207" w:rsidP="0095620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са идентифицирани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други, 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специфични въздействия върху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малките и средни предприятия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2C668B" w14:textId="77777777" w:rsidR="00956207" w:rsidRPr="00684881" w:rsidRDefault="00956207" w:rsidP="009562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Административна тежест: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666CDB9" w14:textId="77777777" w:rsidR="00956207" w:rsidRDefault="00956207" w:rsidP="009562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>Няма промяна в административната тежест.</w:t>
            </w:r>
          </w:p>
          <w:p w14:paraId="00EEE2EA" w14:textId="77777777" w:rsidR="00956207" w:rsidRPr="00684881" w:rsidRDefault="00956207" w:rsidP="009562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включително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14:paraId="6783E107" w14:textId="77777777" w:rsidR="00956207" w:rsidRPr="00684881" w:rsidRDefault="00956207" w:rsidP="00956207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495CC853" w14:textId="77777777" w:rsidR="00956207" w:rsidRPr="00684881" w:rsidRDefault="00956207" w:rsidP="0095620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4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</w:t>
            </w:r>
            <w:r w:rsidRPr="00C740BB">
              <w:rPr>
                <w:rFonts w:ascii="Times New Roman" w:hAnsi="Times New Roman"/>
                <w:b/>
                <w:sz w:val="24"/>
                <w:szCs w:val="24"/>
              </w:rPr>
              <w:t xml:space="preserve">Приемане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 за изменение и допълнение на Закона за морските пространства, вътрешните водни пътища и пристанищата на Република България</w:t>
            </w:r>
            <w:r w:rsidRPr="00C74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“:</w:t>
            </w:r>
          </w:p>
          <w:p w14:paraId="077DE3FC" w14:textId="77777777" w:rsidR="00956207" w:rsidRPr="00684881" w:rsidRDefault="00956207" w:rsidP="0095620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Описание:</w:t>
            </w:r>
          </w:p>
          <w:p w14:paraId="039FE722" w14:textId="6B9CC3E4" w:rsidR="00956207" w:rsidRPr="00C740BB" w:rsidRDefault="00956207" w:rsidP="0095620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Вариант 1 ще се </w:t>
            </w:r>
            <w:r w:rsidR="00FB77BD" w:rsidRPr="00FB77BD">
              <w:rPr>
                <w:rFonts w:ascii="Times New Roman" w:hAnsi="Times New Roman"/>
                <w:sz w:val="24"/>
                <w:szCs w:val="24"/>
              </w:rPr>
              <w:t>създаде</w:t>
            </w:r>
            <w:r w:rsidR="004E091E" w:rsidRPr="00FB77BD">
              <w:rPr>
                <w:rFonts w:ascii="Times New Roman" w:hAnsi="Times New Roman"/>
                <w:sz w:val="24"/>
                <w:szCs w:val="24"/>
              </w:rPr>
              <w:t xml:space="preserve"> нормативно изискване</w:t>
            </w:r>
            <w:r w:rsidR="00B206A6" w:rsidRPr="00FB7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7BD" w:rsidRPr="00FB77BD">
              <w:rPr>
                <w:rFonts w:ascii="Times New Roman" w:hAnsi="Times New Roman"/>
                <w:sz w:val="24"/>
                <w:szCs w:val="24"/>
              </w:rPr>
              <w:t xml:space="preserve">в рамките на административните производства по разглеждане, приемане и одобряване на проект на генерален план </w:t>
            </w:r>
            <w:r w:rsidR="00A33F34">
              <w:rPr>
                <w:rFonts w:ascii="Times New Roman" w:hAnsi="Times New Roman"/>
                <w:sz w:val="24"/>
                <w:szCs w:val="24"/>
              </w:rPr>
              <w:t>з</w:t>
            </w:r>
            <w:r w:rsidR="00FB77BD" w:rsidRPr="00FB77BD">
              <w:rPr>
                <w:rFonts w:ascii="Times New Roman" w:hAnsi="Times New Roman"/>
                <w:sz w:val="24"/>
                <w:szCs w:val="24"/>
              </w:rPr>
              <w:t xml:space="preserve">а пристанище за обществен транспорт </w:t>
            </w:r>
            <w:r w:rsidR="004E091E" w:rsidRPr="00FB77B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r w:rsidR="00FB77BD" w:rsidRPr="00F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относно </w:t>
            </w:r>
            <w:r w:rsidR="00FB77BD" w:rsidRPr="00FB77BD">
              <w:rPr>
                <w:rFonts w:ascii="Times New Roman" w:hAnsi="Times New Roman" w:cs="Times New Roman"/>
                <w:sz w:val="24"/>
                <w:szCs w:val="24"/>
              </w:rPr>
              <w:t xml:space="preserve">изпълнението на приложимите процедури по </w:t>
            </w:r>
            <w:r w:rsidR="00FB77BD" w:rsidRPr="00FB77BD">
              <w:rPr>
                <w:rStyle w:val="newdocreference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Закона за опазване на околната среда</w:t>
            </w:r>
            <w:r w:rsidR="00FB77BD" w:rsidRPr="00FB77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B77BD" w:rsidRPr="00FB77BD">
              <w:rPr>
                <w:rStyle w:val="newdocreference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Закона за биологичното разнообразие</w:t>
            </w:r>
            <w:r w:rsidR="00FB77BD" w:rsidRPr="00FB77BD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FB77BD" w:rsidRPr="00FB77BD">
              <w:rPr>
                <w:rStyle w:val="newdocreference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 се събира служебно</w:t>
            </w:r>
            <w:r w:rsidR="00FB77BD">
              <w:rPr>
                <w:rStyle w:val="newdocreference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 На ниво закон</w:t>
            </w:r>
            <w:r w:rsidR="00FB77BD" w:rsidRPr="00FB77BD">
              <w:rPr>
                <w:rStyle w:val="newdocreference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ще се въведе </w:t>
            </w:r>
            <w:r w:rsidR="00FB77BD">
              <w:rPr>
                <w:rStyle w:val="newdocreference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</w:t>
            </w:r>
            <w:r w:rsidR="00FB77BD" w:rsidRPr="00FB77BD">
              <w:rPr>
                <w:rStyle w:val="newdocreference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изискването за </w:t>
            </w:r>
            <w:r w:rsidR="00B206A6" w:rsidRPr="00F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установяване </w:t>
            </w:r>
            <w:r w:rsidR="00FB77BD" w:rsidRPr="00F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служебен път </w:t>
            </w:r>
            <w:r w:rsidR="00B206A6" w:rsidRPr="00F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FB77B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относими</w:t>
            </w:r>
            <w:proofErr w:type="spellEnd"/>
            <w:r w:rsidR="00F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06A6" w:rsidRPr="00FB77B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 и обстоятелства</w:t>
            </w:r>
            <w:r w:rsidR="00F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 w:rsidR="00B206A6" w:rsidRPr="00FB77BD">
              <w:rPr>
                <w:rFonts w:ascii="Times New Roman" w:eastAsia="Times New Roman" w:hAnsi="Times New Roman" w:cs="Times New Roman"/>
                <w:sz w:val="24"/>
                <w:szCs w:val="24"/>
              </w:rPr>
              <w:t>българските физически и юридически</w:t>
            </w:r>
            <w:r w:rsidR="00FB77BD" w:rsidRPr="00F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06A6" w:rsidRPr="00FB77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лица – заявители</w:t>
            </w:r>
            <w:r w:rsidR="001405F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206A6" w:rsidRPr="00F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административни</w:t>
            </w:r>
            <w:r w:rsidR="00FB77BD" w:rsidRPr="00FB77BD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="00B206A6" w:rsidRPr="00FB7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r w:rsidR="00B206A6" w:rsidRPr="00FB77BD">
              <w:rPr>
                <w:rStyle w:val="newdocreference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 вписване на пристанищни оператори в Регистъра на пристанищните оператори в Република България</w:t>
            </w:r>
            <w:r w:rsidRPr="00FB77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74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872B9C0" w14:textId="77777777" w:rsidR="00956207" w:rsidRPr="00684881" w:rsidRDefault="00956207" w:rsidP="0095620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Положителни (икономически/социални/екологични) въздействия:</w:t>
            </w:r>
          </w:p>
          <w:p w14:paraId="544CCFA5" w14:textId="37184B12" w:rsidR="00956207" w:rsidRPr="00B434F0" w:rsidRDefault="00B434F0" w:rsidP="0095620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4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намаляване на административната тежест за заявителите в производствата по разглеждане, приемане и одобряване на проектите на генерални планове </w:t>
            </w:r>
            <w:r w:rsidR="00A33F3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434F0">
              <w:rPr>
                <w:rFonts w:ascii="Times New Roman" w:eastAsia="Times New Roman" w:hAnsi="Times New Roman" w:cs="Times New Roman"/>
                <w:sz w:val="24"/>
                <w:szCs w:val="24"/>
              </w:rPr>
              <w:t>а пристанищата за обществен транспорт;</w:t>
            </w:r>
          </w:p>
          <w:p w14:paraId="245BA887" w14:textId="454F3DCA" w:rsidR="00FB049F" w:rsidRPr="006B3BC5" w:rsidRDefault="00FB049F" w:rsidP="00FB04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Style w:val="newdocreference1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установяване на максимално</w:t>
            </w:r>
            <w:r w:rsidRPr="00815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високо ниво на правна сигурност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отношение на </w:t>
            </w:r>
            <w:r w:rsidRPr="008156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</w:t>
            </w:r>
            <w:r w:rsidRPr="00815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5670">
              <w:rPr>
                <w:rStyle w:val="newdocreference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 регистрация на пристанищни оператори</w:t>
            </w:r>
            <w:r>
              <w:rPr>
                <w:rStyle w:val="newdocreference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  <w:p w14:paraId="24B49F64" w14:textId="4C399D1A" w:rsidR="003F7954" w:rsidRPr="00815670" w:rsidRDefault="007456FD" w:rsidP="003F795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wdocreference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последователно и </w:t>
            </w:r>
            <w:r w:rsidR="003F7954">
              <w:rPr>
                <w:rStyle w:val="newdocreference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точно прилагане на принципа за комплексно административно обслужване.</w:t>
            </w:r>
          </w:p>
          <w:p w14:paraId="5F2AD0AB" w14:textId="77777777" w:rsidR="00956207" w:rsidRPr="00684881" w:rsidRDefault="00956207" w:rsidP="0095620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022">
              <w:rPr>
                <w:rFonts w:ascii="Times New Roman" w:eastAsia="Times New Roman" w:hAnsi="Times New Roman" w:cs="Times New Roman"/>
                <w:sz w:val="24"/>
                <w:szCs w:val="24"/>
              </w:rPr>
              <w:t>Посочените положителни въздействия са значителни и се проявяват по отношение на всички идентифицирани пряко засегнати страни.</w:t>
            </w:r>
          </w:p>
          <w:p w14:paraId="08940BC3" w14:textId="77777777" w:rsidR="00956207" w:rsidRPr="00684881" w:rsidRDefault="00956207" w:rsidP="009562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(върху всяка заинтересована страна/група заинтересовани страни)</w:t>
            </w:r>
          </w:p>
          <w:p w14:paraId="3293F0F0" w14:textId="77777777" w:rsidR="00956207" w:rsidRPr="00684881" w:rsidRDefault="00956207" w:rsidP="0095620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Отрицателни (икономически/социални/екологични) въздействия:</w:t>
            </w:r>
          </w:p>
          <w:p w14:paraId="708EEA65" w14:textId="682A65CF" w:rsidR="00956207" w:rsidRPr="009028FB" w:rsidRDefault="002D7022" w:rsidP="009562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23B">
              <w:rPr>
                <w:rFonts w:ascii="Times New Roman" w:hAnsi="Times New Roman"/>
                <w:sz w:val="24"/>
                <w:szCs w:val="24"/>
              </w:rPr>
              <w:t xml:space="preserve">По отношение на </w:t>
            </w:r>
            <w:r w:rsidR="003B723B" w:rsidRPr="003B7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служителите в Изпълнителна агенция „Морска администрация“, чиито функции са свързани с осъществяването на производствата по разглеждане, приемане и одобряване на проектите на генерални планове </w:t>
            </w:r>
            <w:r w:rsidR="00A33F3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B723B" w:rsidRPr="003B723B">
              <w:rPr>
                <w:rFonts w:ascii="Times New Roman" w:eastAsia="Times New Roman" w:hAnsi="Times New Roman" w:cs="Times New Roman"/>
                <w:sz w:val="24"/>
                <w:szCs w:val="24"/>
              </w:rPr>
              <w:t>а пристанищата за обществен транспорт е идентифицирано повишаване на степента на натовареност</w:t>
            </w:r>
            <w:r w:rsidR="00956207" w:rsidRPr="003B723B">
              <w:rPr>
                <w:rFonts w:ascii="Times New Roman" w:hAnsi="Times New Roman"/>
                <w:sz w:val="24"/>
                <w:szCs w:val="24"/>
              </w:rPr>
              <w:t>.</w:t>
            </w:r>
            <w:r w:rsidR="003B7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5B08">
              <w:rPr>
                <w:rFonts w:ascii="Times New Roman" w:hAnsi="Times New Roman"/>
                <w:sz w:val="24"/>
                <w:szCs w:val="24"/>
              </w:rPr>
              <w:t>Т</w:t>
            </w:r>
            <w:r w:rsidR="003B723B">
              <w:rPr>
                <w:rFonts w:ascii="Times New Roman" w:hAnsi="Times New Roman"/>
                <w:sz w:val="24"/>
                <w:szCs w:val="24"/>
              </w:rPr>
              <w:t>ова отрицателно социално въздействие е несъществено в сравнение с описаните по-горе положителни въздействия.</w:t>
            </w:r>
          </w:p>
          <w:p w14:paraId="35C32246" w14:textId="77777777" w:rsidR="00956207" w:rsidRPr="00684881" w:rsidRDefault="00956207" w:rsidP="009562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(върху всяка заинтересована страна/група заинтересовани страни)</w:t>
            </w:r>
          </w:p>
          <w:p w14:paraId="1A069B64" w14:textId="77777777" w:rsidR="00956207" w:rsidRPr="00684881" w:rsidRDefault="00956207" w:rsidP="0095620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Специфични въздействия:</w:t>
            </w:r>
          </w:p>
          <w:p w14:paraId="0A841B81" w14:textId="77777777" w:rsidR="00956207" w:rsidRPr="00684881" w:rsidRDefault="00956207" w:rsidP="009562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Въздействия върху малките и средните предприятия: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6CD12B68" w14:textId="77777777" w:rsidR="00EF3279" w:rsidRPr="00437315" w:rsidRDefault="00EF3279" w:rsidP="00EF327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Почти всички </w:t>
            </w:r>
            <w:r w:rsidRPr="00F31C34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собственици на територията и пристанищната инфраструктура на пристанища за обществен транспорт или на терминали от такива пристанища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както и почти всички пристанищни оператори (в това число и концесионерите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терминали – държавна собственост, от пристанищата за обществен транспорт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малки и средни предприятия. </w:t>
            </w:r>
            <w:r w:rsidRPr="00CE6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този смисъл, описаните по-горе </w:t>
            </w:r>
            <w:r w:rsidRPr="009737E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положителни въздействия ще ги засегнат</w:t>
            </w:r>
            <w:r w:rsidRPr="00226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 </w:t>
            </w:r>
            <w:r w:rsidRPr="00226979">
              <w:rPr>
                <w:rFonts w:ascii="Times New Roman" w:hAnsi="Times New Roman"/>
                <w:sz w:val="24"/>
                <w:szCs w:val="24"/>
              </w:rPr>
              <w:t xml:space="preserve">ефектът върху тях 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22697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бъде </w:t>
            </w:r>
            <w:r w:rsidRPr="00226979">
              <w:rPr>
                <w:rFonts w:ascii="Times New Roman" w:hAnsi="Times New Roman"/>
                <w:sz w:val="24"/>
                <w:szCs w:val="24"/>
              </w:rPr>
              <w:t xml:space="preserve">същият, както и по </w:t>
            </w:r>
            <w:r w:rsidRPr="00226979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на останалите лица, които попадат в същата засегната група, но нямат качеството „МСП“</w:t>
            </w:r>
            <w:r w:rsidRPr="009737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7A01EBE" w14:textId="77777777" w:rsidR="00956207" w:rsidRPr="00684881" w:rsidRDefault="00956207" w:rsidP="0095620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Не са идентифицирани други, специфични въздействия върху малките и средни предприятия.</w:t>
            </w:r>
          </w:p>
          <w:p w14:paraId="44C82348" w14:textId="77777777" w:rsidR="00956207" w:rsidRPr="00684881" w:rsidRDefault="00956207" w:rsidP="0095620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Административна тежест: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CFE6D34" w14:textId="2FF1519D" w:rsidR="00956207" w:rsidRPr="00684881" w:rsidRDefault="00EF3279" w:rsidP="0095620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56207" w:rsidRPr="00A82F46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дминистративната тежест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намалява</w:t>
            </w:r>
            <w:r w:rsidR="00956207" w:rsidRPr="00A82F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7B03AE2" w14:textId="77777777" w:rsidR="00956207" w:rsidRPr="00684881" w:rsidRDefault="00956207" w:rsidP="009562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(въздействията върху малките и средните предприятия; административна тежест)</w:t>
            </w:r>
          </w:p>
          <w:p w14:paraId="1ECFC586" w14:textId="77777777" w:rsidR="00956207" w:rsidRPr="00684881" w:rsidRDefault="00956207" w:rsidP="009562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включително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14:paraId="183B8281" w14:textId="23D95BDB" w:rsidR="00956207" w:rsidRPr="00684881" w:rsidRDefault="00956207" w:rsidP="0095620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</w:tc>
      </w:tr>
      <w:tr w:rsidR="00956207" w:rsidRPr="00684881" w14:paraId="302B7FE9" w14:textId="77777777" w:rsidTr="00C4034C">
        <w:tc>
          <w:tcPr>
            <w:tcW w:w="10429" w:type="dxa"/>
            <w:gridSpan w:val="2"/>
          </w:tcPr>
          <w:p w14:paraId="652AA5E7" w14:textId="7D95317A" w:rsidR="00956207" w:rsidRPr="00684881" w:rsidRDefault="00956207" w:rsidP="0095620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По проблем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B68CF" w:rsidRPr="00684881" w14:paraId="3D9F7B23" w14:textId="77777777" w:rsidTr="00C4034C">
        <w:tc>
          <w:tcPr>
            <w:tcW w:w="10429" w:type="dxa"/>
            <w:gridSpan w:val="2"/>
          </w:tcPr>
          <w:p w14:paraId="7542AB3C" w14:textId="77777777" w:rsidR="001B68CF" w:rsidRPr="00684881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„Без действие“:</w:t>
            </w:r>
          </w:p>
          <w:p w14:paraId="19B01788" w14:textId="77777777" w:rsidR="001B68CF" w:rsidRPr="00AD7F60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F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Описание:</w:t>
            </w:r>
          </w:p>
          <w:p w14:paraId="13838444" w14:textId="36BA9979" w:rsidR="001B68CF" w:rsidRPr="00D45239" w:rsidRDefault="001B68CF" w:rsidP="001B68C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0586">
              <w:rPr>
                <w:rFonts w:ascii="Times New Roman" w:hAnsi="Times New Roman"/>
                <w:sz w:val="24"/>
                <w:szCs w:val="24"/>
              </w:rPr>
              <w:t xml:space="preserve">При вариант </w:t>
            </w:r>
            <w:r w:rsidRPr="00200586">
              <w:rPr>
                <w:rFonts w:ascii="Times New Roman" w:eastAsia="Times New Roman" w:hAnsi="Times New Roman" w:cs="Times New Roman"/>
                <w:sz w:val="24"/>
                <w:szCs w:val="24"/>
              </w:rPr>
              <w:t>„Без действие“</w:t>
            </w:r>
            <w:r w:rsidRPr="00200586">
              <w:rPr>
                <w:rFonts w:ascii="Times New Roman" w:hAnsi="Times New Roman"/>
                <w:sz w:val="24"/>
                <w:szCs w:val="24"/>
              </w:rPr>
              <w:t xml:space="preserve"> ще </w:t>
            </w:r>
            <w:r w:rsidR="00E112F1" w:rsidRPr="00200586">
              <w:rPr>
                <w:rFonts w:ascii="Times New Roman" w:hAnsi="Times New Roman"/>
                <w:sz w:val="24"/>
                <w:szCs w:val="24"/>
              </w:rPr>
              <w:t xml:space="preserve">се </w:t>
            </w:r>
            <w:r w:rsidR="00AD7F60" w:rsidRPr="00200586">
              <w:rPr>
                <w:rFonts w:ascii="Times New Roman" w:hAnsi="Times New Roman"/>
                <w:sz w:val="24"/>
                <w:szCs w:val="24"/>
              </w:rPr>
              <w:t>запази съществуващ</w:t>
            </w:r>
            <w:r w:rsidR="00E112F1" w:rsidRPr="00200586">
              <w:rPr>
                <w:rFonts w:ascii="Times New Roman" w:hAnsi="Times New Roman"/>
                <w:sz w:val="24"/>
                <w:szCs w:val="24"/>
              </w:rPr>
              <w:t>а</w:t>
            </w:r>
            <w:r w:rsidR="00AD7F60" w:rsidRPr="00200586">
              <w:rPr>
                <w:rFonts w:ascii="Times New Roman" w:hAnsi="Times New Roman"/>
                <w:sz w:val="24"/>
                <w:szCs w:val="24"/>
              </w:rPr>
              <w:t>т</w:t>
            </w:r>
            <w:r w:rsidR="00E112F1" w:rsidRPr="00200586">
              <w:rPr>
                <w:rFonts w:ascii="Times New Roman" w:hAnsi="Times New Roman"/>
                <w:sz w:val="24"/>
                <w:szCs w:val="24"/>
              </w:rPr>
              <w:t>а</w:t>
            </w:r>
            <w:r w:rsidR="00AD7F60" w:rsidRPr="00200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2F1" w:rsidRPr="00200586">
              <w:rPr>
                <w:rFonts w:ascii="Times New Roman" w:hAnsi="Times New Roman"/>
                <w:sz w:val="24"/>
                <w:szCs w:val="24"/>
              </w:rPr>
              <w:t>законова празнота</w:t>
            </w:r>
            <w:r w:rsidRPr="002005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75DF99" w14:textId="77777777" w:rsidR="001B68CF" w:rsidRPr="00684881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Положителни (икономически/социални/екологични) въздействия:</w:t>
            </w:r>
          </w:p>
          <w:p w14:paraId="400FC194" w14:textId="77777777" w:rsidR="001B68CF" w:rsidRPr="00DF56A5" w:rsidRDefault="001B68CF" w:rsidP="001B6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6A5">
              <w:rPr>
                <w:rFonts w:ascii="Times New Roman" w:hAnsi="Times New Roman"/>
                <w:sz w:val="24"/>
                <w:szCs w:val="24"/>
              </w:rPr>
              <w:t xml:space="preserve">Не са идентифицирани позитивни </w:t>
            </w:r>
            <w:r w:rsidRPr="00DF56A5">
              <w:rPr>
                <w:rFonts w:ascii="Times New Roman" w:eastAsia="Times New Roman" w:hAnsi="Times New Roman" w:cs="Times New Roman"/>
                <w:sz w:val="24"/>
                <w:szCs w:val="24"/>
              </w:rPr>
              <w:t>(икономически/социални/екологични)</w:t>
            </w:r>
            <w:r w:rsidRPr="00DF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56A5">
              <w:rPr>
                <w:rFonts w:ascii="Times New Roman" w:hAnsi="Times New Roman"/>
                <w:sz w:val="24"/>
                <w:szCs w:val="24"/>
              </w:rPr>
              <w:t>въздействия.</w:t>
            </w:r>
          </w:p>
          <w:p w14:paraId="3782322B" w14:textId="77777777" w:rsidR="001B68CF" w:rsidRPr="00684881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(върху всяка заинтересована страна/група заинтересовани страни)</w:t>
            </w:r>
          </w:p>
          <w:p w14:paraId="18CB6893" w14:textId="77777777" w:rsidR="001B68CF" w:rsidRPr="00684881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Отрицателни (икономически/социални/екологични) въздействия:</w:t>
            </w:r>
          </w:p>
          <w:p w14:paraId="4E7797C8" w14:textId="65BDCE73" w:rsidR="001B68CF" w:rsidRDefault="00D45239" w:rsidP="001B68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реална опасност за отстъпване от принципите и неточно прилагане на разпоредбите на </w:t>
            </w:r>
            <w:r w:rsidR="00177D9D" w:rsidRPr="00444F43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(ЕС) 2017/352 на Европейския парламент и на Съвета от 15 февруари 2017 г. за създаване на рамка за предоставянето на пристанищни услуги и общи правила за финансовата прозрачност на </w:t>
            </w:r>
            <w:r w:rsidR="00177D9D" w:rsidRPr="0088453F">
              <w:rPr>
                <w:rFonts w:ascii="Times New Roman" w:hAnsi="Times New Roman" w:cs="Times New Roman"/>
                <w:sz w:val="24"/>
                <w:szCs w:val="24"/>
              </w:rPr>
              <w:t>пристанищата</w:t>
            </w:r>
            <w:r w:rsidR="00C207BD">
              <w:rPr>
                <w:rFonts w:ascii="Times New Roman" w:hAnsi="Times New Roman" w:cs="Times New Roman"/>
                <w:sz w:val="24"/>
                <w:szCs w:val="24"/>
              </w:rPr>
              <w:t>, включително чрез създаване на условия за нелоялна конкуренция между терминалите от пристанище по чл. 106а ЗМПВВППРБ (от една страна) и самостоятелното пристанище (или пристанища) за обществен транспорт, ползващо инфраструктурата за достъп на пристанището по чл. 106а ЗМПВВППРБ</w:t>
            </w:r>
            <w:r w:rsidR="002E7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7089">
              <w:rPr>
                <w:rFonts w:ascii="Times New Roman" w:hAnsi="Times New Roman" w:cs="Times New Roman"/>
                <w:sz w:val="24"/>
                <w:szCs w:val="24"/>
              </w:rPr>
              <w:t>(от друга страна)</w:t>
            </w:r>
            <w:r w:rsidR="00B074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C8CCE02" w14:textId="01D783A9" w:rsidR="00B074F9" w:rsidRPr="00B074F9" w:rsidRDefault="00B074F9" w:rsidP="00B0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99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 w:rsidRPr="008F3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негативн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F3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въздействи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F3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 проявява по отношение на </w:t>
            </w:r>
            <w:r>
              <w:rPr>
                <w:rFonts w:ascii="Times New Roman" w:hAnsi="Times New Roman"/>
                <w:sz w:val="24"/>
                <w:szCs w:val="24"/>
              </w:rPr>
              <w:t>всички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групи</w:t>
            </w:r>
            <w:r w:rsidRPr="008F3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идентифицирани пряко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косвено </w:t>
            </w:r>
            <w:r w:rsidRPr="008F3999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засегнати страни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D06BF54" w14:textId="04C3F191" w:rsidR="001B68CF" w:rsidRPr="0088453F" w:rsidRDefault="00F61648" w:rsidP="001B68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неоснователно разместване на блага между имуществените сфери на </w:t>
            </w:r>
            <w:r w:rsidRPr="0088453F">
              <w:rPr>
                <w:rFonts w:ascii="Times New Roman" w:eastAsia="Times New Roman" w:hAnsi="Times New Roman" w:cs="Times New Roman"/>
                <w:sz w:val="24"/>
                <w:szCs w:val="24"/>
              </w:rPr>
              <w:t>Държавно предприятие „Пристанищна инфраструктура“</w:t>
            </w:r>
            <w:r w:rsidR="0088453F" w:rsidRPr="00884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(лишаване от приходи от пристанищни такси за достъп до пристанищата при едновременно разходване на средства за поддържане </w:t>
            </w:r>
            <w:r w:rsidR="002E7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развитие </w:t>
            </w:r>
            <w:r w:rsidR="0088453F" w:rsidRPr="0088453F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инфраструктурата за достъп до пристанищата по чл. 106а ЗМПВВППРБ) и инвеститорите на пристанища за обществен транспорт, ползва</w:t>
            </w:r>
            <w:r w:rsidR="00D83AD3">
              <w:rPr>
                <w:rFonts w:ascii="Times New Roman" w:eastAsia="Times New Roman" w:hAnsi="Times New Roman" w:cs="Times New Roman"/>
                <w:sz w:val="24"/>
                <w:szCs w:val="24"/>
              </w:rPr>
              <w:t>щи</w:t>
            </w:r>
            <w:r w:rsidR="0088453F" w:rsidRPr="00884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инфраструктурата за достъп на пристанищ</w:t>
            </w:r>
            <w:r w:rsidR="0088453F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r w:rsidR="0088453F" w:rsidRPr="00884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чл. 106а ЗМПВВППРБ</w:t>
            </w:r>
            <w:r w:rsidR="002E70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7089">
              <w:rPr>
                <w:rFonts w:ascii="Times New Roman" w:eastAsia="Times New Roman" w:hAnsi="Times New Roman" w:cs="Times New Roman"/>
                <w:sz w:val="24"/>
                <w:szCs w:val="24"/>
              </w:rPr>
              <w:t>(реализиране на приходи от дейността на пристанището без участие в инвестициите за поддържане на инфраструктурата за достъп до пристанищата по чл. 106а ЗМПВВППРБ)</w:t>
            </w:r>
            <w:r w:rsidR="00954479" w:rsidRPr="0088453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6D8862F" w14:textId="77777777" w:rsidR="00B33653" w:rsidRDefault="005067AD" w:rsidP="00600A1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558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 от затрудн</w:t>
            </w:r>
            <w:r w:rsidR="006C6EB8">
              <w:rPr>
                <w:rFonts w:ascii="Times New Roman" w:eastAsia="Times New Roman" w:hAnsi="Times New Roman" w:cs="Times New Roman"/>
                <w:sz w:val="24"/>
                <w:szCs w:val="24"/>
              </w:rPr>
              <w:t>яване дейността</w:t>
            </w:r>
            <w:r w:rsidR="001E6558" w:rsidRPr="001E6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Държавно предприятие „Пристанищна инфраструктура“ </w:t>
            </w:r>
            <w:r w:rsidR="006C6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качеството му </w:t>
            </w:r>
            <w:r w:rsidRPr="001E6558">
              <w:rPr>
                <w:rFonts w:ascii="Times New Roman" w:eastAsia="Times New Roman" w:hAnsi="Times New Roman" w:cs="Times New Roman"/>
                <w:sz w:val="24"/>
                <w:szCs w:val="24"/>
              </w:rPr>
              <w:t>на управителен орган на пристанищ</w:t>
            </w:r>
            <w:r w:rsidR="001E6558" w:rsidRPr="001E65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E6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чл. 106а </w:t>
            </w:r>
            <w:r w:rsidR="000B45FF" w:rsidRPr="001E6558">
              <w:rPr>
                <w:rFonts w:ascii="Times New Roman" w:eastAsia="Times New Roman" w:hAnsi="Times New Roman" w:cs="Times New Roman"/>
                <w:sz w:val="24"/>
                <w:szCs w:val="24"/>
              </w:rPr>
              <w:t>ЗМПВВППРБ,</w:t>
            </w:r>
            <w:r w:rsidR="001E0F0A" w:rsidRPr="001E6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6558" w:rsidRPr="001E6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това число </w:t>
            </w:r>
            <w:r w:rsidR="006C6EB8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отношение</w:t>
            </w:r>
            <w:r w:rsidR="001E6558" w:rsidRPr="001E6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управлението и под</w:t>
            </w:r>
            <w:r w:rsidR="00A876A8">
              <w:rPr>
                <w:rFonts w:ascii="Times New Roman" w:eastAsia="Times New Roman" w:hAnsi="Times New Roman" w:cs="Times New Roman"/>
                <w:sz w:val="24"/>
                <w:szCs w:val="24"/>
              </w:rPr>
              <w:t>дър</w:t>
            </w:r>
            <w:r w:rsidR="001E6558" w:rsidRPr="001E6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жането на съществуващата инфраструктура за достъп и реализирането </w:t>
            </w:r>
            <w:r w:rsidR="00605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(включително чрез средствата на устройственото планиране на пристанищата) </w:t>
            </w:r>
            <w:r w:rsidR="001E6558" w:rsidRPr="001E6558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приетата търговска стратегия</w:t>
            </w:r>
            <w:r w:rsidR="00BB3E8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E6558" w:rsidRPr="001E6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инвестиционни планове</w:t>
            </w:r>
            <w:r w:rsidR="00BB3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мерки за опазване на морската околна среда</w:t>
            </w:r>
            <w:r w:rsidR="00B3365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060FA91" w14:textId="241A6825" w:rsidR="001B68CF" w:rsidRPr="00600A1D" w:rsidRDefault="00B33653" w:rsidP="00600A1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 от възникване на спорове</w:t>
            </w:r>
            <w:r w:rsidR="00AE18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1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включително </w:t>
            </w:r>
            <w:r w:rsidR="00AE184E">
              <w:rPr>
                <w:rFonts w:ascii="Times New Roman" w:eastAsia="Times New Roman" w:hAnsi="Times New Roman" w:cs="Times New Roman"/>
                <w:sz w:val="24"/>
                <w:szCs w:val="24"/>
              </w:rPr>
              <w:t>съдебни</w:t>
            </w:r>
            <w:r w:rsidR="00AE18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E1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 </w:t>
            </w:r>
            <w:r w:rsidRPr="00265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собственици на територията и пристанищната инфраструктура на терминали от пристанищата по чл. 106а ЗМПВВППРБ, концесионери на </w:t>
            </w:r>
            <w:r w:rsidRPr="00265902">
              <w:rPr>
                <w:rFonts w:ascii="Times New Roman" w:hAnsi="Times New Roman"/>
                <w:sz w:val="24"/>
                <w:szCs w:val="24"/>
              </w:rPr>
              <w:t xml:space="preserve">терминали – държавна собственост, в тези пристанища и едноличните търговски дружества с държавно участие в капитала – оператори на терминали – държавна собственост, в </w:t>
            </w:r>
            <w:r w:rsidR="00D35867">
              <w:rPr>
                <w:rFonts w:ascii="Times New Roman" w:hAnsi="Times New Roman"/>
                <w:sz w:val="24"/>
                <w:szCs w:val="24"/>
              </w:rPr>
              <w:t>същите</w:t>
            </w:r>
            <w:r w:rsidRPr="00265902">
              <w:rPr>
                <w:rFonts w:ascii="Times New Roman" w:hAnsi="Times New Roman"/>
                <w:sz w:val="24"/>
                <w:szCs w:val="24"/>
              </w:rPr>
              <w:t xml:space="preserve"> пристанища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 една страна) и Държавно предприятие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„Пристанищна инфраструктура“ (от друга) по повод целесъобразността на разходването на събраните в съответното пристанище по чл. 106а ЗМПВВППРБ пристанищни такси за достъп</w:t>
            </w:r>
            <w:r w:rsidR="00600A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E580B4F" w14:textId="3834D470" w:rsidR="001B68CF" w:rsidRPr="00684881" w:rsidRDefault="00BB3E8C" w:rsidP="001B68CF">
            <w:pPr>
              <w:pStyle w:val="ListParagraph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Всички описани</w:t>
            </w:r>
            <w:r w:rsidRPr="008F3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68CF" w:rsidRPr="008F3999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негативни въздействия са значителни.</w:t>
            </w:r>
          </w:p>
          <w:p w14:paraId="72B6CE68" w14:textId="77777777" w:rsidR="001B68CF" w:rsidRPr="00684881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(върху всяка заинтересована страна/група заинтересовани страни)</w:t>
            </w:r>
          </w:p>
          <w:p w14:paraId="6A195D85" w14:textId="77777777" w:rsidR="001B68CF" w:rsidRPr="00684881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Специфични въздействия:</w:t>
            </w:r>
          </w:p>
          <w:p w14:paraId="6A25AD54" w14:textId="77777777" w:rsidR="001B68CF" w:rsidRPr="00684881" w:rsidRDefault="001B68CF" w:rsidP="001B6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Въздействия върху малките и средните предприятия: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42774C94" w14:textId="73D5BA4D" w:rsidR="001B68CF" w:rsidRDefault="00202C09" w:rsidP="001B68C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90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Почти всички собственици на територията и пристанищната инфраструктура на</w:t>
            </w:r>
            <w:r w:rsidR="00BE6C1F" w:rsidRPr="00265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терминали от</w:t>
            </w:r>
            <w:r w:rsidRPr="00265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пристанища</w:t>
            </w:r>
            <w:r w:rsidR="00BE6C1F" w:rsidRPr="00265902">
              <w:rPr>
                <w:rFonts w:ascii="Times New Roman" w:eastAsia="Times New Roman" w:hAnsi="Times New Roman" w:cs="Times New Roman"/>
                <w:sz w:val="24"/>
                <w:szCs w:val="24"/>
              </w:rPr>
              <w:t>та по чл. 106а</w:t>
            </w:r>
            <w:r w:rsidR="00FD472B" w:rsidRPr="00265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ЗМПВВППРБ</w:t>
            </w:r>
            <w:r w:rsidR="00BE6C1F" w:rsidRPr="00265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концесионери на </w:t>
            </w:r>
            <w:r w:rsidR="00BE6C1F" w:rsidRPr="00265902">
              <w:rPr>
                <w:rFonts w:ascii="Times New Roman" w:hAnsi="Times New Roman"/>
                <w:sz w:val="24"/>
                <w:szCs w:val="24"/>
              </w:rPr>
              <w:t>терминали – държавна собственост</w:t>
            </w:r>
            <w:r w:rsidR="00FD472B" w:rsidRPr="00265902">
              <w:rPr>
                <w:rFonts w:ascii="Times New Roman" w:hAnsi="Times New Roman"/>
                <w:sz w:val="24"/>
                <w:szCs w:val="24"/>
              </w:rPr>
              <w:t>, в тези пристанища</w:t>
            </w:r>
            <w:r w:rsidR="00265902" w:rsidRPr="0026590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265902" w:rsidRPr="00265902">
              <w:rPr>
                <w:rFonts w:ascii="Times New Roman" w:hAnsi="Times New Roman"/>
                <w:sz w:val="24"/>
                <w:szCs w:val="24"/>
              </w:rPr>
              <w:t>едноличните търговски дружества с държавно участие в капитала</w:t>
            </w:r>
            <w:r w:rsidR="00265902" w:rsidRPr="00265902">
              <w:rPr>
                <w:rFonts w:ascii="Times New Roman" w:hAnsi="Times New Roman"/>
                <w:sz w:val="24"/>
                <w:szCs w:val="24"/>
              </w:rPr>
              <w:t xml:space="preserve"> – оператори на терминали – държавна собственост, в </w:t>
            </w:r>
            <w:r w:rsidR="00D35867">
              <w:rPr>
                <w:rFonts w:ascii="Times New Roman" w:hAnsi="Times New Roman"/>
                <w:sz w:val="24"/>
                <w:szCs w:val="24"/>
              </w:rPr>
              <w:t>същите</w:t>
            </w:r>
            <w:r w:rsidR="00265902" w:rsidRPr="00265902">
              <w:rPr>
                <w:rFonts w:ascii="Times New Roman" w:hAnsi="Times New Roman"/>
                <w:sz w:val="24"/>
                <w:szCs w:val="24"/>
              </w:rPr>
              <w:t xml:space="preserve"> пристанища</w:t>
            </w:r>
            <w:r w:rsidRPr="00265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както и почти всички </w:t>
            </w:r>
            <w:r w:rsidR="00265902" w:rsidRPr="00265902">
              <w:rPr>
                <w:rFonts w:ascii="Times New Roman" w:hAnsi="Times New Roman"/>
                <w:sz w:val="24"/>
                <w:szCs w:val="24"/>
              </w:rPr>
              <w:t xml:space="preserve">възложители на проекти на генерални планове </w:t>
            </w:r>
            <w:r w:rsidR="00A33F34">
              <w:rPr>
                <w:rFonts w:ascii="Times New Roman" w:hAnsi="Times New Roman"/>
                <w:sz w:val="24"/>
                <w:szCs w:val="24"/>
              </w:rPr>
              <w:t>з</w:t>
            </w:r>
            <w:r w:rsidR="00265902" w:rsidRPr="00265902">
              <w:rPr>
                <w:rFonts w:ascii="Times New Roman" w:hAnsi="Times New Roman"/>
                <w:sz w:val="24"/>
                <w:szCs w:val="24"/>
              </w:rPr>
              <w:t>а пристанища за обществен транспорт</w:t>
            </w:r>
            <w:r w:rsidR="00265902" w:rsidRPr="00265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участници в проектантските екипи</w:t>
            </w:r>
            <w:r w:rsidRPr="002659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65902" w:rsidRPr="00265902">
              <w:rPr>
                <w:rFonts w:ascii="Times New Roman" w:hAnsi="Times New Roman"/>
                <w:sz w:val="24"/>
                <w:szCs w:val="24"/>
              </w:rPr>
              <w:t>изработващи проектите на генерални планове за пристанищата по чл. 106а ЗМПВВППРБ</w:t>
            </w:r>
            <w:r w:rsidR="0053080A">
              <w:rPr>
                <w:rFonts w:ascii="Times New Roman" w:hAnsi="Times New Roman"/>
                <w:sz w:val="24"/>
                <w:szCs w:val="24"/>
              </w:rPr>
              <w:t>,</w:t>
            </w:r>
            <w:r w:rsidR="00265902" w:rsidRPr="00265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 </w:t>
            </w:r>
            <w:proofErr w:type="spellStart"/>
            <w:r w:rsidRPr="0026590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</w:t>
            </w:r>
            <w:proofErr w:type="spellEnd"/>
            <w:r w:rsidRPr="00265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малки и средни предприятия. </w:t>
            </w:r>
            <w:r w:rsidR="001B68CF" w:rsidRPr="00265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този смисъл, описаните по-горе отрицателни въздействия ще ги засегнат, но </w:t>
            </w:r>
            <w:r w:rsidR="001B68CF" w:rsidRPr="00265902">
              <w:rPr>
                <w:rFonts w:ascii="Times New Roman" w:hAnsi="Times New Roman"/>
                <w:sz w:val="24"/>
                <w:szCs w:val="24"/>
              </w:rPr>
              <w:t>ефектът върху тях ще бъде същият, както и по отношение на останалите лица, които попадат в същата засегната група, но нямат качеството „МСП“</w:t>
            </w:r>
            <w:r w:rsidR="001B68CF" w:rsidRPr="002659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5C1942B" w14:textId="77777777" w:rsidR="001B68CF" w:rsidRPr="00684881" w:rsidRDefault="001B68CF" w:rsidP="001B68C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са идентифицирани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други, 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специфични въздействия върху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малките и средни предприятия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E5E1DA0" w14:textId="77777777" w:rsidR="001B68CF" w:rsidRPr="00684881" w:rsidRDefault="001B68CF" w:rsidP="001B6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Административна тежест: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A33B19" w14:textId="77777777" w:rsidR="001B68CF" w:rsidRDefault="001B68CF" w:rsidP="001B6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>Няма промяна в административната тежест.</w:t>
            </w:r>
          </w:p>
          <w:p w14:paraId="601EFBDB" w14:textId="77777777" w:rsidR="001B68CF" w:rsidRPr="00684881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включително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14:paraId="1FB0EF3B" w14:textId="77777777" w:rsidR="001B68CF" w:rsidRPr="00684881" w:rsidRDefault="001B68CF" w:rsidP="001B68CF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61D668C6" w14:textId="77777777" w:rsidR="001B68CF" w:rsidRPr="00684881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4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</w:t>
            </w:r>
            <w:r w:rsidRPr="00C740BB">
              <w:rPr>
                <w:rFonts w:ascii="Times New Roman" w:hAnsi="Times New Roman"/>
                <w:b/>
                <w:sz w:val="24"/>
                <w:szCs w:val="24"/>
              </w:rPr>
              <w:t xml:space="preserve">Приемане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 за изменение и допълнение на Закона за морските пространства, вътрешните водни пътища и пристанищата на Република България</w:t>
            </w:r>
            <w:r w:rsidRPr="00C74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“:</w:t>
            </w:r>
          </w:p>
          <w:p w14:paraId="797E5290" w14:textId="77777777" w:rsidR="001B68CF" w:rsidRPr="00684881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Описание:</w:t>
            </w:r>
          </w:p>
          <w:p w14:paraId="7E3247F5" w14:textId="50C136A4" w:rsidR="001B68CF" w:rsidRPr="00C740BB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Вариант 1 ще се </w:t>
            </w:r>
            <w:r w:rsidR="00EF1FB1" w:rsidRPr="00EF1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създаде правна </w:t>
            </w:r>
            <w:r w:rsidR="0036488E">
              <w:rPr>
                <w:rFonts w:ascii="Times New Roman" w:eastAsia="Times New Roman" w:hAnsi="Times New Roman" w:cs="Times New Roman"/>
                <w:sz w:val="24"/>
                <w:szCs w:val="24"/>
              </w:rPr>
              <w:t>уредба, позволяваща</w:t>
            </w:r>
            <w:r w:rsidR="00EF1FB1" w:rsidRPr="00EF1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48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пристанище за обществен транспорт, ползващо инфраструктурата за достъп до пристанище по чл. 106а ЗМПВВППРБ, макар да е извършило устройственото си планиране самостоятелно и паралелно с това на пристанището по чл. 106а ЗМПВВППРБ, да бъде „приобщено“ към последното и да продължи функционирането и развитието си като неразривна част (терминал) от него</w:t>
            </w:r>
            <w:r w:rsidR="00EF1FB1" w:rsidRPr="00EF1F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FF86B3" w14:textId="77777777" w:rsidR="001B68CF" w:rsidRPr="00684881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Положителни (икономически/социални/екологични) въздействия:</w:t>
            </w:r>
          </w:p>
          <w:p w14:paraId="55E856F2" w14:textId="7E48E0E5" w:rsidR="000F1E28" w:rsidRPr="005B66D7" w:rsidRDefault="000F1E28" w:rsidP="000F1E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 бъде създадена допълнителна правна гаранция за прилагане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принципите и точно прилагане на разпоредбите на </w:t>
            </w:r>
            <w:r w:rsidRPr="00444F43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(ЕС) 2017/352 на Европейския парламент и на Съвета от 15 февруари 2017 г. за създаване на рамка за предоставянето на пристанищни услуги и общи правила за финансовата прозрачност на </w:t>
            </w:r>
            <w:r w:rsidRPr="0088453F">
              <w:rPr>
                <w:rFonts w:ascii="Times New Roman" w:hAnsi="Times New Roman" w:cs="Times New Roman"/>
                <w:sz w:val="24"/>
                <w:szCs w:val="24"/>
              </w:rPr>
              <w:t>пристанищата</w:t>
            </w:r>
            <w:r w:rsidR="005B6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A2435F" w14:textId="72CBA27B" w:rsidR="005B66D7" w:rsidRPr="005B66D7" w:rsidRDefault="005B66D7" w:rsidP="005B6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99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 w:rsidRPr="008F3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положително</w:t>
            </w:r>
            <w:r w:rsidRPr="008F3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въздействи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F3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 проявява по отношение на </w:t>
            </w:r>
            <w:r>
              <w:rPr>
                <w:rFonts w:ascii="Times New Roman" w:hAnsi="Times New Roman"/>
                <w:sz w:val="24"/>
                <w:szCs w:val="24"/>
              </w:rPr>
              <w:t>всички групи</w:t>
            </w:r>
            <w:r w:rsidRPr="008F3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идентифицирани пряко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косвено </w:t>
            </w:r>
            <w:r w:rsidRPr="008F3999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засегнати страни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CF6D84D" w14:textId="010C05A3" w:rsidR="000F1E28" w:rsidRDefault="000F1E28" w:rsidP="000F1E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 се елиминира възможността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нелоялна конкуренция между терминалите от пристанище по чл. 106а ЗМПВВППРБ (от една страна) и самостоятелното пристанище (или пристанища) за обществен транспорт, ползващо инфраструктурата за достъп на пристанището по чл. 106а ЗМПВВППРБ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 друга страна)</w:t>
            </w:r>
            <w:r w:rsidR="00FC533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8B6218E" w14:textId="3B1280D1" w:rsidR="000F1E28" w:rsidRPr="0088453F" w:rsidRDefault="00A638D8" w:rsidP="000F1E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 се предотврати опасността от </w:t>
            </w:r>
            <w:r w:rsidR="000F1E28" w:rsidRPr="0088453F">
              <w:rPr>
                <w:rFonts w:ascii="Times New Roman" w:eastAsia="Times New Roman" w:hAnsi="Times New Roman" w:cs="Times New Roman"/>
                <w:sz w:val="24"/>
                <w:szCs w:val="24"/>
              </w:rPr>
              <w:t>неоснователно разместване на блага между имуществените сфери на Държавно предприятие „Пристанищна инфраструктура“ и инвеститорите на пристанища за обществен транспорт, ползва</w:t>
            </w:r>
            <w:r w:rsidR="000F1E28">
              <w:rPr>
                <w:rFonts w:ascii="Times New Roman" w:eastAsia="Times New Roman" w:hAnsi="Times New Roman" w:cs="Times New Roman"/>
                <w:sz w:val="24"/>
                <w:szCs w:val="24"/>
              </w:rPr>
              <w:t>щи</w:t>
            </w:r>
            <w:r w:rsidR="000F1E28" w:rsidRPr="00884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инфраструктурата за достъп на пристанищ</w:t>
            </w:r>
            <w:r w:rsidR="000F1E28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r w:rsidR="000F1E28" w:rsidRPr="00884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чл. 106а ЗМПВВППРБ;</w:t>
            </w:r>
          </w:p>
          <w:p w14:paraId="7E32331A" w14:textId="4C7491EE" w:rsidR="000F1E28" w:rsidRDefault="004801FA" w:rsidP="000F1E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 се елиминира </w:t>
            </w:r>
            <w:r w:rsidR="000F1E28" w:rsidRPr="001E6558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="000F1E28" w:rsidRPr="001E6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бъде</w:t>
            </w:r>
            <w:r w:rsidR="000F1E28" w:rsidRPr="001E6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затрудн</w:t>
            </w:r>
            <w:r w:rsidR="000F1E28">
              <w:rPr>
                <w:rFonts w:ascii="Times New Roman" w:eastAsia="Times New Roman" w:hAnsi="Times New Roman" w:cs="Times New Roman"/>
                <w:sz w:val="24"/>
                <w:szCs w:val="24"/>
              </w:rPr>
              <w:t>яван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F1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дейността</w:t>
            </w:r>
            <w:r w:rsidR="000F1E28" w:rsidRPr="001E6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Държавно предприятие „Пристанищна инфраструктура“ </w:t>
            </w:r>
            <w:r w:rsidR="000F1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качеството му </w:t>
            </w:r>
            <w:r w:rsidR="000F1E28" w:rsidRPr="001E6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управителен орган на пристанище по чл. 106а </w:t>
            </w:r>
            <w:r w:rsidR="000F1E28" w:rsidRPr="001E6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ЗМПВВППРБ,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ключително</w:t>
            </w:r>
            <w:r w:rsidR="000F1E28" w:rsidRPr="001E6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1E28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отношение</w:t>
            </w:r>
            <w:r w:rsidR="000F1E28" w:rsidRPr="001E6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управлението и под</w:t>
            </w:r>
            <w:r w:rsidR="000F1E28">
              <w:rPr>
                <w:rFonts w:ascii="Times New Roman" w:eastAsia="Times New Roman" w:hAnsi="Times New Roman" w:cs="Times New Roman"/>
                <w:sz w:val="24"/>
                <w:szCs w:val="24"/>
              </w:rPr>
              <w:t>дър</w:t>
            </w:r>
            <w:r w:rsidR="000F1E28" w:rsidRPr="001E6558">
              <w:rPr>
                <w:rFonts w:ascii="Times New Roman" w:eastAsia="Times New Roman" w:hAnsi="Times New Roman" w:cs="Times New Roman"/>
                <w:sz w:val="24"/>
                <w:szCs w:val="24"/>
              </w:rPr>
              <w:t>жането на съществуващата инфраструктура за достъп и реализирането на приетата търговска стратегия</w:t>
            </w:r>
            <w:r w:rsidR="000F1E2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F1E28" w:rsidRPr="001E6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инвестиционни планове</w:t>
            </w:r>
            <w:r w:rsidR="000F1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мерки за опазване на морската околна среда;</w:t>
            </w:r>
          </w:p>
          <w:p w14:paraId="66DF69A6" w14:textId="636E5DFB" w:rsidR="000F1E28" w:rsidRPr="00D15EBF" w:rsidRDefault="00AF2A2E" w:rsidP="000F1E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значително ще се намали </w:t>
            </w:r>
            <w:r w:rsidR="000F1E28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="000F1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възникване на съдебни спорове между </w:t>
            </w:r>
            <w:r w:rsidR="000F1E28" w:rsidRPr="00265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собственици </w:t>
            </w:r>
            <w:r w:rsidR="000F1E28" w:rsidRPr="00D1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територията и пристанищната инфраструктура на терминали от пристанищата по чл. 106а ЗМПВВППРБ, концесионери на </w:t>
            </w:r>
            <w:r w:rsidR="000F1E28" w:rsidRPr="00D15EBF">
              <w:rPr>
                <w:rFonts w:ascii="Times New Roman" w:hAnsi="Times New Roman"/>
                <w:sz w:val="24"/>
                <w:szCs w:val="24"/>
              </w:rPr>
              <w:t>терминали – държавна собственост, в тези пристанища и едноличните търговски дружества с държавно участие в капитала – оператори на терминали – държавна собственост, в същите пристанища (от една страна) и Държавно предприятие „Пристанищна инфраструктура“ (от друга) по повод целесъобразността на разходването на събраните в съответното пристанище по чл. 106а ЗМПВВППРБ пристанищни такси за достъп</w:t>
            </w:r>
            <w:r w:rsidR="000F1E28" w:rsidRPr="00D15E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F557E4C" w14:textId="6AC3E9AD" w:rsidR="001B68CF" w:rsidRPr="00684881" w:rsidRDefault="001B68CF" w:rsidP="006339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EBF">
              <w:rPr>
                <w:rFonts w:ascii="Times New Roman" w:eastAsia="Times New Roman" w:hAnsi="Times New Roman" w:cs="Times New Roman"/>
                <w:sz w:val="24"/>
                <w:szCs w:val="24"/>
              </w:rPr>
              <w:t>Посочените положителни въздействия са значителни</w:t>
            </w:r>
            <w:r w:rsidR="006339BE" w:rsidRPr="00D15E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DDAE88C" w14:textId="77777777" w:rsidR="001B68CF" w:rsidRPr="00684881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(върху всяка заинтересована страна/група заинтересовани страни)</w:t>
            </w:r>
          </w:p>
          <w:p w14:paraId="321832E1" w14:textId="77777777" w:rsidR="001B68CF" w:rsidRPr="00684881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Отрицателни (икономически/социални/екологични) въздействия:</w:t>
            </w:r>
          </w:p>
          <w:p w14:paraId="07C7BEDB" w14:textId="42063207" w:rsidR="00530FAC" w:rsidRPr="00530FAC" w:rsidRDefault="00530FAC" w:rsidP="00530FAC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FAC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незначително повишаване на степента на натовареност</w:t>
            </w:r>
            <w:r w:rsidRPr="00530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B0F" w:rsidRPr="00530FA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CF6B0F" w:rsidRPr="00530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служителите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дирекци</w:t>
            </w:r>
            <w:r w:rsidR="009153F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„Пристанища и пристанищни услуги“ на </w:t>
            </w:r>
            <w:r w:rsidRPr="00206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Изпълнителна агенция „Морска </w:t>
            </w:r>
            <w:r w:rsidRPr="004C2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администрация“, чиито функции са свързани с осъществяване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производствата по даване на разрешение за изработване на проекти на генерални планове за пристанища за обществен транспорт и по разглеждане, приемане и одобряване на проектите на генерални планове на пристанищата за обществен транспорт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563EE9F" w14:textId="495B61E8" w:rsidR="00C8598E" w:rsidRPr="00C96F5F" w:rsidRDefault="00C96F5F" w:rsidP="00530FAC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F5F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незначително повишаване на степента на натовареност</w:t>
            </w:r>
            <w:r w:rsidRPr="00C96F5F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B34A73" w:rsidRPr="00C96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проектантите на генералните планове </w:t>
            </w:r>
            <w:r w:rsidR="00A33F34" w:rsidRPr="00C96F5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34A73" w:rsidRPr="00C96F5F">
              <w:rPr>
                <w:rFonts w:ascii="Times New Roman" w:eastAsia="Times New Roman" w:hAnsi="Times New Roman" w:cs="Times New Roman"/>
                <w:sz w:val="24"/>
                <w:szCs w:val="24"/>
              </w:rPr>
              <w:t>а пристанищата по чл. 106а ЗМПВВППРБ</w:t>
            </w:r>
            <w:r w:rsidRPr="00C96F5F">
              <w:rPr>
                <w:rFonts w:ascii="Times New Roman" w:eastAsia="Times New Roman" w:hAnsi="Times New Roman" w:cs="Times New Roman"/>
                <w:sz w:val="24"/>
                <w:szCs w:val="24"/>
              </w:rPr>
              <w:t>, в случаите, когато трябва да отразят служебно одобрен и 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96F5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C96F5F">
              <w:rPr>
                <w:rFonts w:ascii="Times New Roman" w:eastAsia="Times New Roman" w:hAnsi="Times New Roman" w:cs="Times New Roman"/>
                <w:sz w:val="24"/>
                <w:szCs w:val="24"/>
              </w:rPr>
              <w:t>л в сила генерал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6F5F">
              <w:rPr>
                <w:rFonts w:ascii="Times New Roman" w:eastAsia="Times New Roman" w:hAnsi="Times New Roman" w:cs="Times New Roman"/>
                <w:sz w:val="24"/>
                <w:szCs w:val="24"/>
              </w:rPr>
              <w:t>н план на пристанищ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6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обществен транспорт, използващ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6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инфраструктура за достъп на пристанищ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6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чл. 106а ЗМПВВППРБ, в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6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генерал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6F5F">
              <w:rPr>
                <w:rFonts w:ascii="Times New Roman" w:eastAsia="Times New Roman" w:hAnsi="Times New Roman" w:cs="Times New Roman"/>
                <w:sz w:val="24"/>
                <w:szCs w:val="24"/>
              </w:rPr>
              <w:t>н план на пристанищ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6F5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6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чл. 106а ЗМПВВППРБ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който изработват</w:t>
            </w:r>
            <w:r w:rsidR="00CF6B0F" w:rsidRPr="00C96F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3640A5" w14:textId="1F5DA85C" w:rsidR="00CF6B0F" w:rsidRPr="009028FB" w:rsidRDefault="00CF6B0F" w:rsidP="00CF6B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12A74">
              <w:rPr>
                <w:rFonts w:ascii="Times New Roman" w:hAnsi="Times New Roman"/>
                <w:sz w:val="24"/>
                <w:szCs w:val="24"/>
              </w:rPr>
              <w:t>ези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отрицателн</w:t>
            </w:r>
            <w:r w:rsidR="00412A7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социалн</w:t>
            </w:r>
            <w:r w:rsidR="00412A7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въздействи</w:t>
            </w:r>
            <w:r w:rsidR="00412A74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2A74">
              <w:rPr>
                <w:rFonts w:ascii="Times New Roman" w:hAnsi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несъществен</w:t>
            </w:r>
            <w:r w:rsidR="00412A7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сравнение с описаните по-горе положителни въздействия.</w:t>
            </w:r>
          </w:p>
          <w:p w14:paraId="61EAAC0D" w14:textId="74240976" w:rsidR="001B68CF" w:rsidRPr="00684881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(върху всяка заинтересована страна/група заинтересовани страни)</w:t>
            </w:r>
          </w:p>
          <w:p w14:paraId="02D75F1F" w14:textId="77777777" w:rsidR="001B68CF" w:rsidRPr="00684881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Специфични въздействия:</w:t>
            </w:r>
          </w:p>
          <w:p w14:paraId="1B68C70F" w14:textId="77777777" w:rsidR="001B68CF" w:rsidRPr="00684881" w:rsidRDefault="001B68CF" w:rsidP="001B6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Въздействия върху малките и средните предприятия: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1DA95708" w14:textId="7C7FA1B2" w:rsidR="001B68CF" w:rsidRPr="00437315" w:rsidRDefault="0075403F" w:rsidP="001B68C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Почти всички собственици на територията и пристанищната инфраструктура на терминали от пристанищата по чл. 106а ЗМПВВППРБ, концесионери на </w:t>
            </w:r>
            <w:r w:rsidRPr="00265902">
              <w:rPr>
                <w:rFonts w:ascii="Times New Roman" w:hAnsi="Times New Roman"/>
                <w:sz w:val="24"/>
                <w:szCs w:val="24"/>
              </w:rPr>
              <w:t xml:space="preserve">терминали – държавна собственост, в тези пристанища и едноличните търговски дружества с държавно участие в капитала – оператори на терминали – държавна собственост, в </w:t>
            </w:r>
            <w:r>
              <w:rPr>
                <w:rFonts w:ascii="Times New Roman" w:hAnsi="Times New Roman"/>
                <w:sz w:val="24"/>
                <w:szCs w:val="24"/>
              </w:rPr>
              <w:t>същите</w:t>
            </w:r>
            <w:r w:rsidRPr="00265902">
              <w:rPr>
                <w:rFonts w:ascii="Times New Roman" w:hAnsi="Times New Roman"/>
                <w:sz w:val="24"/>
                <w:szCs w:val="24"/>
              </w:rPr>
              <w:t xml:space="preserve"> пристанища</w:t>
            </w:r>
            <w:r w:rsidRPr="00265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както и почти всички </w:t>
            </w:r>
            <w:r w:rsidRPr="00265902">
              <w:rPr>
                <w:rFonts w:ascii="Times New Roman" w:hAnsi="Times New Roman"/>
                <w:sz w:val="24"/>
                <w:szCs w:val="24"/>
              </w:rPr>
              <w:t xml:space="preserve">възложители на проекти на генерални планове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65902">
              <w:rPr>
                <w:rFonts w:ascii="Times New Roman" w:hAnsi="Times New Roman"/>
                <w:sz w:val="24"/>
                <w:szCs w:val="24"/>
              </w:rPr>
              <w:t>а пристанища за обществен транспорт</w:t>
            </w:r>
            <w:r w:rsidRPr="00265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участници в проектантските екипи</w:t>
            </w:r>
            <w:r w:rsidRPr="00265902">
              <w:rPr>
                <w:rFonts w:ascii="Times New Roman" w:hAnsi="Times New Roman"/>
                <w:sz w:val="24"/>
                <w:szCs w:val="24"/>
              </w:rPr>
              <w:t>, изработващи проектите на генерални планове за пристанищата по чл. 106а ЗМПВВППРБ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A2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 </w:t>
            </w:r>
            <w:proofErr w:type="spellStart"/>
            <w:r w:rsidR="009A2F0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</w:t>
            </w:r>
            <w:proofErr w:type="spellEnd"/>
            <w:r w:rsidR="009A2F0F">
              <w:rPr>
                <w:rFonts w:ascii="Times New Roman" w:eastAsia="Times New Roman" w:hAnsi="Times New Roman" w:cs="Times New Roman"/>
                <w:sz w:val="24"/>
                <w:szCs w:val="24"/>
              </w:rPr>
              <w:t>-, малки и средни предприятия.</w:t>
            </w:r>
            <w:r w:rsidR="00E40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68CF" w:rsidRPr="00CE6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този смисъл, описаните по-горе </w:t>
            </w:r>
            <w:r w:rsidR="001B68CF" w:rsidRPr="009737E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положителни въздействия ще ги засегнат</w:t>
            </w:r>
            <w:r w:rsidR="001B68CF" w:rsidRPr="00226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 </w:t>
            </w:r>
            <w:r w:rsidR="001B68CF" w:rsidRPr="00226979">
              <w:rPr>
                <w:rFonts w:ascii="Times New Roman" w:hAnsi="Times New Roman"/>
                <w:sz w:val="24"/>
                <w:szCs w:val="24"/>
              </w:rPr>
              <w:t xml:space="preserve">ефектът върху тях </w:t>
            </w:r>
            <w:r w:rsidR="001B68CF">
              <w:rPr>
                <w:rFonts w:ascii="Times New Roman" w:hAnsi="Times New Roman"/>
                <w:sz w:val="24"/>
                <w:szCs w:val="24"/>
              </w:rPr>
              <w:t>щ</w:t>
            </w:r>
            <w:r w:rsidR="001B68CF" w:rsidRPr="0022697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1B68CF">
              <w:rPr>
                <w:rFonts w:ascii="Times New Roman" w:hAnsi="Times New Roman"/>
                <w:sz w:val="24"/>
                <w:szCs w:val="24"/>
              </w:rPr>
              <w:t xml:space="preserve">бъде </w:t>
            </w:r>
            <w:r w:rsidR="001B68CF" w:rsidRPr="00226979">
              <w:rPr>
                <w:rFonts w:ascii="Times New Roman" w:hAnsi="Times New Roman"/>
                <w:sz w:val="24"/>
                <w:szCs w:val="24"/>
              </w:rPr>
              <w:t>същият, както и по отношение на останалите лица, които попадат в същата засегната група, но нямат качеството „МСП“</w:t>
            </w:r>
            <w:r w:rsidR="001B68CF" w:rsidRPr="009737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47C8A74" w14:textId="77777777" w:rsidR="001B68CF" w:rsidRPr="00684881" w:rsidRDefault="001B68CF" w:rsidP="001B68C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83">
              <w:rPr>
                <w:rFonts w:ascii="Times New Roman" w:eastAsia="Times New Roman" w:hAnsi="Times New Roman" w:cs="Times New Roman"/>
                <w:sz w:val="24"/>
                <w:szCs w:val="24"/>
              </w:rPr>
              <w:t>Не са идентифицирани други, специфични въздействия върху малките и средни предприятия.</w:t>
            </w:r>
          </w:p>
          <w:p w14:paraId="38D82EA0" w14:textId="77777777" w:rsidR="001B68CF" w:rsidRPr="00684881" w:rsidRDefault="001B68CF" w:rsidP="001B68C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Административна тежест: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818997" w14:textId="77777777" w:rsidR="001B68CF" w:rsidRPr="00684881" w:rsidRDefault="001B68CF" w:rsidP="001B68C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F46">
              <w:rPr>
                <w:rFonts w:ascii="Times New Roman" w:eastAsia="Times New Roman" w:hAnsi="Times New Roman" w:cs="Times New Roman"/>
                <w:sz w:val="24"/>
                <w:szCs w:val="24"/>
              </w:rPr>
              <w:t>Няма промяна в административната тежест.</w:t>
            </w:r>
          </w:p>
          <w:p w14:paraId="7C883B0C" w14:textId="77777777" w:rsidR="001B68CF" w:rsidRPr="00684881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(въздействията върху малките и средните предприятия; административна тежест)</w:t>
            </w:r>
          </w:p>
          <w:p w14:paraId="114E295B" w14:textId="77777777" w:rsidR="001B68CF" w:rsidRPr="00684881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включително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14:paraId="6671FA62" w14:textId="7E955468" w:rsidR="001B68CF" w:rsidRPr="00684881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</w:tc>
      </w:tr>
      <w:tr w:rsidR="001B68CF" w:rsidRPr="00684881" w14:paraId="061F8D4E" w14:textId="77777777" w:rsidTr="00C4034C">
        <w:tc>
          <w:tcPr>
            <w:tcW w:w="10429" w:type="dxa"/>
            <w:gridSpan w:val="2"/>
          </w:tcPr>
          <w:p w14:paraId="427D7AC1" w14:textId="77777777" w:rsidR="001B68CF" w:rsidRPr="00684881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 Сравняване на вариантите:</w:t>
            </w:r>
          </w:p>
          <w:p w14:paraId="62DB1BC6" w14:textId="77777777" w:rsidR="001B68CF" w:rsidRPr="00684881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Степени на изпълнение по критерии:</w:t>
            </w: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1) висока; 2) средна; 3) ниска.</w:t>
            </w:r>
          </w:p>
          <w:p w14:paraId="0AC556B8" w14:textId="77777777" w:rsidR="001B68CF" w:rsidRPr="00684881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 По проблем 1:</w:t>
            </w:r>
          </w:p>
          <w:tbl>
            <w:tblPr>
              <w:tblW w:w="9356" w:type="dxa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0"/>
              <w:gridCol w:w="3120"/>
              <w:gridCol w:w="1498"/>
              <w:gridCol w:w="1417"/>
              <w:gridCol w:w="1400"/>
              <w:gridCol w:w="1401"/>
            </w:tblGrid>
            <w:tr w:rsidR="001B68CF" w:rsidRPr="008C00BD" w14:paraId="30607C91" w14:textId="77777777" w:rsidTr="00072AF7">
              <w:trPr>
                <w:trHeight w:val="357"/>
              </w:trPr>
              <w:tc>
                <w:tcPr>
                  <w:tcW w:w="36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4F9C97E0" w14:textId="77777777" w:rsidR="001B68CF" w:rsidRPr="00F106FE" w:rsidRDefault="001B68CF" w:rsidP="001B68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457B4DB5" w14:textId="77777777" w:rsidR="001B68CF" w:rsidRPr="008C00BD" w:rsidRDefault="001B68CF" w:rsidP="001B68CF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8C00B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Вариант</w:t>
                  </w:r>
                </w:p>
                <w:p w14:paraId="2660F0B9" w14:textId="77777777" w:rsidR="001B68CF" w:rsidRPr="008C00BD" w:rsidRDefault="001B68CF" w:rsidP="001B68CF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8C00B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„Без действие“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6FFFA61F" w14:textId="77777777" w:rsidR="001B68CF" w:rsidRPr="008C00BD" w:rsidRDefault="001B68CF" w:rsidP="001B68CF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8C00B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Вариант 1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3D94E6F4" w14:textId="01C6AE9E" w:rsidR="001B68CF" w:rsidRPr="008C00BD" w:rsidRDefault="001B68CF" w:rsidP="001B68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146CE381" w14:textId="51D526A0" w:rsidR="001B68CF" w:rsidRPr="008C00BD" w:rsidRDefault="001B68CF" w:rsidP="001B68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03F90" w:rsidRPr="008C00BD" w14:paraId="4A8C5A32" w14:textId="77777777" w:rsidTr="008C00BD">
              <w:tc>
                <w:tcPr>
                  <w:tcW w:w="52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52FE6969" w14:textId="77777777" w:rsidR="00C03F90" w:rsidRPr="00F106FE" w:rsidRDefault="00C03F90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Ефективност</w:t>
                  </w:r>
                </w:p>
              </w:tc>
              <w:tc>
                <w:tcPr>
                  <w:tcW w:w="31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51EC314" w14:textId="0A937B89" w:rsidR="00C03F90" w:rsidRPr="00397836" w:rsidRDefault="00C03F90" w:rsidP="001B68CF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Цел 1:</w:t>
                  </w:r>
                  <w:r w:rsidRPr="00F106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127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Привеждане на разпоредбите на ЗМПВВППРБ, регламентиращи регистрационния режим на пристанищните оператори, в пълно съответствие с изискванията на чл. 4, ал. 2 и чл. 7, ал. 2 ЗОАРАКСД</w:t>
                  </w:r>
                  <w:r w:rsidRPr="0081279B">
                    <w:rPr>
                      <w:rFonts w:ascii="Times New Roman" w:hAnsi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82E9941" w14:textId="26CD7EAA" w:rsidR="00C03F90" w:rsidRPr="00954AE3" w:rsidRDefault="00C03F90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</w:rPr>
                  </w:pPr>
                  <w:r w:rsidRPr="00954A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3) ниска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EBA14EC" w14:textId="7E80AFFC" w:rsidR="00C03F90" w:rsidRPr="008C00BD" w:rsidRDefault="00C03F90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</w:pPr>
                  <w:r w:rsidRPr="008C00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1) висока</w:t>
                  </w:r>
                  <w:r w:rsidRPr="008C00BD" w:rsidDel="00EE0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3C1986C" w14:textId="6C4FC3E8" w:rsidR="00C03F90" w:rsidRPr="008C00BD" w:rsidRDefault="00C03F90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03" w:right="105"/>
                    <w:jc w:val="center"/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5013648" w14:textId="7937B478" w:rsidR="00C03F90" w:rsidRPr="008C00BD" w:rsidRDefault="00C03F90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</w:pPr>
                </w:p>
              </w:tc>
            </w:tr>
            <w:tr w:rsidR="00D06F7C" w:rsidRPr="008C00BD" w14:paraId="1406AFC5" w14:textId="77777777" w:rsidTr="00EB7164">
              <w:tc>
                <w:tcPr>
                  <w:tcW w:w="52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58B35456" w14:textId="77777777" w:rsidR="00D06F7C" w:rsidRPr="00F106FE" w:rsidRDefault="00D06F7C" w:rsidP="00D06F7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2B744E6" w14:textId="79C863E7" w:rsidR="00D06F7C" w:rsidRPr="0037300B" w:rsidRDefault="00D06F7C" w:rsidP="00D06F7C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</w:pPr>
                  <w:r w:rsidRPr="0037300B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Цел 2:</w:t>
                  </w:r>
                  <w:r w:rsidR="002A682D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 xml:space="preserve"> </w:t>
                  </w:r>
                  <w:r w:rsidR="002A682D" w:rsidRPr="002A682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Изпълнение на мярка № 215 от Плана за намаляване на административната тежест, приет с РМС № 233 от 2024 г</w:t>
                  </w:r>
                  <w:r w:rsidR="002A682D" w:rsidRPr="002A682D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BDB2DB4" w14:textId="14FFCAD0" w:rsidR="00D06F7C" w:rsidRPr="00954AE3" w:rsidRDefault="00D06F7C" w:rsidP="00D06F7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54AE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3) ниска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2753FDD" w14:textId="34145904" w:rsidR="00D06F7C" w:rsidRPr="008C00BD" w:rsidRDefault="00D06F7C" w:rsidP="00D06F7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C00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1) висока</w:t>
                  </w:r>
                  <w:r w:rsidRPr="008C00BD" w:rsidDel="00EE0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71FC34D" w14:textId="77777777" w:rsidR="00D06F7C" w:rsidRPr="008C00BD" w:rsidRDefault="00D06F7C" w:rsidP="00D06F7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03" w:right="105"/>
                    <w:jc w:val="center"/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894156C" w14:textId="77777777" w:rsidR="00D06F7C" w:rsidRPr="008C00BD" w:rsidRDefault="00D06F7C" w:rsidP="00D06F7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</w:pPr>
                </w:p>
              </w:tc>
            </w:tr>
            <w:tr w:rsidR="00C00F60" w:rsidRPr="008C00BD" w14:paraId="49D9CB28" w14:textId="77777777" w:rsidTr="008C00BD">
              <w:tc>
                <w:tcPr>
                  <w:tcW w:w="52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4FDEC0B8" w14:textId="77777777" w:rsidR="00C00F60" w:rsidRPr="00F106FE" w:rsidRDefault="00C00F60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Ефикасност</w:t>
                  </w:r>
                </w:p>
              </w:tc>
              <w:tc>
                <w:tcPr>
                  <w:tcW w:w="31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F9432FA" w14:textId="6B07CE39" w:rsidR="00C00F60" w:rsidRPr="0037300B" w:rsidRDefault="00163F01" w:rsidP="00163F0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Цел 1:</w:t>
                  </w:r>
                  <w:r w:rsidRPr="00F106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127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Привеждане на разпоредбите на ЗМПВВППРБ, регламентиращи регистрационния режим на пристанищните оператори, в пълно съответствие с изискванията на чл. 4, ал. 2 и чл. 7, ал. 2 ЗОАРАКСД</w:t>
                  </w:r>
                  <w:r w:rsidRPr="0081279B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3747C61" w14:textId="22394FF9" w:rsidR="00C00F60" w:rsidRPr="00F106FE" w:rsidRDefault="00C00F60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3) ниска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6D49418" w14:textId="7AA1F2F7" w:rsidR="00C00F60" w:rsidRPr="00ED3833" w:rsidRDefault="00C00F60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650F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1) висока</w:t>
                  </w:r>
                  <w:r w:rsidRPr="00ED3833" w:rsidDel="00DC50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442240D" w14:textId="4CDE7B55" w:rsidR="00C00F60" w:rsidRPr="00ED3833" w:rsidRDefault="00C00F60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86DDD91" w14:textId="6C059F60" w:rsidR="00C00F60" w:rsidRPr="0068015E" w:rsidRDefault="00C00F60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</w:pPr>
                </w:p>
              </w:tc>
            </w:tr>
            <w:tr w:rsidR="007258E1" w:rsidRPr="008C00BD" w14:paraId="66E431B1" w14:textId="77777777" w:rsidTr="00EB7164">
              <w:tc>
                <w:tcPr>
                  <w:tcW w:w="52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7B91AE19" w14:textId="77777777" w:rsidR="007258E1" w:rsidRPr="00F106FE" w:rsidRDefault="007258E1" w:rsidP="007258E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ED0E447" w14:textId="13C6D303" w:rsidR="007258E1" w:rsidRPr="0037300B" w:rsidRDefault="007258E1" w:rsidP="007258E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</w:pPr>
                  <w:r w:rsidRPr="0037300B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Цел 2: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 xml:space="preserve"> </w:t>
                  </w:r>
                  <w:r w:rsidRPr="002A682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Изпълнение на мярка № 215 от Плана за намаляване на административната тежест, приет с РМС № 233 от 2024 г</w:t>
                  </w:r>
                  <w:r w:rsidRPr="002A682D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ED2408C" w14:textId="4164D50F" w:rsidR="007258E1" w:rsidRPr="00F106FE" w:rsidRDefault="007258E1" w:rsidP="007258E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3) ниска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3032302" w14:textId="544E7BF0" w:rsidR="007258E1" w:rsidRPr="000650F5" w:rsidRDefault="007258E1" w:rsidP="007258E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650F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1) висока</w:t>
                  </w:r>
                  <w:r w:rsidRPr="00ED3833" w:rsidDel="00DC50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A62EFFF" w14:textId="77777777" w:rsidR="007258E1" w:rsidRPr="00ED3833" w:rsidRDefault="007258E1" w:rsidP="007258E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09DF59C" w14:textId="77777777" w:rsidR="007258E1" w:rsidRPr="0068015E" w:rsidRDefault="007258E1" w:rsidP="007258E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</w:pPr>
                </w:p>
              </w:tc>
            </w:tr>
            <w:tr w:rsidR="00C1545D" w:rsidRPr="008C00BD" w14:paraId="773F1B90" w14:textId="77777777" w:rsidTr="00EB7164">
              <w:tc>
                <w:tcPr>
                  <w:tcW w:w="52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3DB9FE3B" w14:textId="77777777" w:rsidR="00C1545D" w:rsidRPr="00F106FE" w:rsidRDefault="00C1545D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Съгласуваност</w:t>
                  </w:r>
                </w:p>
              </w:tc>
              <w:tc>
                <w:tcPr>
                  <w:tcW w:w="31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35AF361" w14:textId="556759B2" w:rsidR="00C1545D" w:rsidRPr="002D1D80" w:rsidRDefault="00761500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Цел 1:</w:t>
                  </w:r>
                  <w:r w:rsidRPr="00F106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127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Привеждане на разпоредбите на ЗМПВВППРБ, регламентиращи регистрационния режим на пристанищните оператори, в пълно съответствие с изискванията на чл. 4, ал. 2 и чл. 7, ал. 2 ЗОАРАКСД</w:t>
                  </w:r>
                  <w:r w:rsidRPr="0081279B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33790D3" w14:textId="27C04722" w:rsidR="00C1545D" w:rsidRPr="00F106FE" w:rsidRDefault="00C1545D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D1D8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3) ниска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5BBDE85" w14:textId="1E4FAB60" w:rsidR="00C1545D" w:rsidRPr="00F106FE" w:rsidRDefault="00C1545D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D1D8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1) висока</w:t>
                  </w:r>
                  <w:r w:rsidRPr="002D1D80" w:rsidDel="00DC50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3547581" w14:textId="2CD365EE" w:rsidR="00C1545D" w:rsidRPr="00954AE3" w:rsidRDefault="00C1545D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2" w:right="62" w:firstLine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A2C7987" w14:textId="76D6A6C1" w:rsidR="00C1545D" w:rsidRPr="00954AE3" w:rsidRDefault="00C1545D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58" w:right="95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C3151" w:rsidRPr="008C00BD" w14:paraId="6F3CD871" w14:textId="77777777" w:rsidTr="00EB7164">
              <w:tc>
                <w:tcPr>
                  <w:tcW w:w="52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22FAC91E" w14:textId="77777777" w:rsidR="00FC3151" w:rsidRPr="00F106FE" w:rsidRDefault="00FC3151" w:rsidP="00FC315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A0243BE" w14:textId="1B062AF7" w:rsidR="00FC3151" w:rsidRPr="002D1D80" w:rsidRDefault="00761500" w:rsidP="00FC315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</w:pPr>
                  <w:r w:rsidRPr="0037300B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Цел 2: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 xml:space="preserve"> </w:t>
                  </w:r>
                  <w:r w:rsidRPr="002A682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Изпълнение на мярка № 215 от Плана за намаляване на административната тежест, приет с РМС № 233 от 2024 г</w:t>
                  </w:r>
                  <w:r w:rsidRPr="002A682D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3ED7A36" w14:textId="42EC7A1D" w:rsidR="00FC3151" w:rsidRPr="002D1D80" w:rsidRDefault="00FC3151" w:rsidP="00FC315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3) ниска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8762736" w14:textId="05158C3F" w:rsidR="00FC3151" w:rsidRPr="002D1D80" w:rsidRDefault="00FC3151" w:rsidP="00FC315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650F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1) висока</w:t>
                  </w:r>
                  <w:r w:rsidRPr="00ED3833" w:rsidDel="00DC50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7CB01EF" w14:textId="77777777" w:rsidR="00FC3151" w:rsidRPr="00954AE3" w:rsidRDefault="00FC3151" w:rsidP="00FC315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2" w:right="62" w:firstLine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215F3F6" w14:textId="77777777" w:rsidR="00FC3151" w:rsidRPr="00954AE3" w:rsidRDefault="00FC3151" w:rsidP="00FC315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58" w:right="95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392341D" w14:textId="24323DDF" w:rsidR="001B68CF" w:rsidRPr="00684881" w:rsidRDefault="001B68CF" w:rsidP="001B68CF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5.1. По проблем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tbl>
            <w:tblPr>
              <w:tblW w:w="9356" w:type="dxa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0"/>
              <w:gridCol w:w="3120"/>
              <w:gridCol w:w="1498"/>
              <w:gridCol w:w="1417"/>
              <w:gridCol w:w="1400"/>
              <w:gridCol w:w="1401"/>
            </w:tblGrid>
            <w:tr w:rsidR="001B68CF" w:rsidRPr="008C00BD" w14:paraId="0DAC500F" w14:textId="77777777" w:rsidTr="002F24B4">
              <w:trPr>
                <w:trHeight w:val="357"/>
              </w:trPr>
              <w:tc>
                <w:tcPr>
                  <w:tcW w:w="36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6349C45D" w14:textId="77777777" w:rsidR="001B68CF" w:rsidRPr="00F106FE" w:rsidRDefault="001B68CF" w:rsidP="001B68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1FFF136E" w14:textId="77777777" w:rsidR="001B68CF" w:rsidRPr="008C00BD" w:rsidRDefault="001B68CF" w:rsidP="001B68CF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8C00B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Вариант</w:t>
                  </w:r>
                </w:p>
                <w:p w14:paraId="17992F2A" w14:textId="77777777" w:rsidR="001B68CF" w:rsidRPr="008C00BD" w:rsidRDefault="001B68CF" w:rsidP="001B68CF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8C00B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„Без действие“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6AB32DAE" w14:textId="77777777" w:rsidR="001B68CF" w:rsidRPr="008C00BD" w:rsidRDefault="001B68CF" w:rsidP="001B68CF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8C00B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Вариант 1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76EC5ABA" w14:textId="034439E4" w:rsidR="001B68CF" w:rsidRPr="008C00BD" w:rsidRDefault="001B68CF" w:rsidP="001B68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64618EB3" w14:textId="77777777" w:rsidR="001B68CF" w:rsidRPr="008C00BD" w:rsidRDefault="001B68CF" w:rsidP="001B68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86EF6" w:rsidRPr="008C00BD" w14:paraId="44246EAA" w14:textId="77777777" w:rsidTr="00954AE3">
              <w:tc>
                <w:tcPr>
                  <w:tcW w:w="52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2687F990" w14:textId="77777777" w:rsidR="00286EF6" w:rsidRPr="00F106FE" w:rsidRDefault="00286EF6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Ефективност</w:t>
                  </w:r>
                </w:p>
              </w:tc>
              <w:tc>
                <w:tcPr>
                  <w:tcW w:w="31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8391D9F" w14:textId="559C67D5" w:rsidR="00286EF6" w:rsidRPr="00ED3833" w:rsidRDefault="00286EF6" w:rsidP="001B68CF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383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Цел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 </w:t>
                  </w:r>
                  <w:r w:rsidRPr="00ED383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1:</w:t>
                  </w:r>
                  <w:r w:rsidRPr="00ED383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77E5F">
                    <w:rPr>
                      <w:rFonts w:ascii="Times New Roman" w:hAnsi="Times New Roman"/>
                      <w:sz w:val="20"/>
                      <w:szCs w:val="20"/>
                    </w:rPr>
                    <w:t>Намаляване на административната тежест за гражданите и икономическите оператори чрез въвеждане на изисквания за служебно събиране на информация и установяване на факти и обстоятелства по служебен път.</w:t>
                  </w: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23248E2" w14:textId="77777777" w:rsidR="00286EF6" w:rsidRPr="00F106FE" w:rsidRDefault="00286EF6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3) ниска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E22E424" w14:textId="77777777" w:rsidR="00286EF6" w:rsidRPr="00F106FE" w:rsidRDefault="00286EF6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1) висока</w:t>
                  </w:r>
                  <w:r w:rsidRPr="00F106FE" w:rsidDel="00EE0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B96EAFB" w14:textId="77777777" w:rsidR="00286EF6" w:rsidRPr="0094134C" w:rsidRDefault="00286EF6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03" w:right="105"/>
                    <w:jc w:val="center"/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7C177FA" w14:textId="77777777" w:rsidR="00286EF6" w:rsidRPr="00954AE3" w:rsidRDefault="00286EF6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</w:pPr>
                </w:p>
              </w:tc>
            </w:tr>
            <w:tr w:rsidR="001A4B98" w:rsidRPr="008C00BD" w14:paraId="32EBAF45" w14:textId="77777777" w:rsidTr="00EB7164">
              <w:tc>
                <w:tcPr>
                  <w:tcW w:w="52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7EFCEED9" w14:textId="77777777" w:rsidR="001A4B98" w:rsidRPr="00F106FE" w:rsidRDefault="001A4B98" w:rsidP="001A4B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86404B3" w14:textId="33080FEB" w:rsidR="001A4B98" w:rsidRPr="00ED3833" w:rsidRDefault="001A4B98" w:rsidP="001A4B98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</w:pPr>
                  <w:r w:rsidRPr="0037300B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Цел 2: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 xml:space="preserve"> </w:t>
                  </w:r>
                  <w:r w:rsidRPr="002A682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Изпълнение на 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</w:t>
                  </w:r>
                  <w:r w:rsidRPr="002A682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 w:rsidRPr="002A682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№ 21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и № 216</w:t>
                  </w:r>
                  <w:r w:rsidRPr="002A682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от Плана за намаляване на административната тежест, приет с РМС № 233 от 2024 г</w:t>
                  </w:r>
                  <w:r w:rsidRPr="002A682D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0152942" w14:textId="2BE839A6" w:rsidR="001A4B98" w:rsidRPr="00F106FE" w:rsidRDefault="001A4B98" w:rsidP="001A4B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3) ниска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6DCA7D7" w14:textId="06F84E8E" w:rsidR="001A4B98" w:rsidRPr="00F106FE" w:rsidRDefault="001A4B98" w:rsidP="001A4B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1) висока</w:t>
                  </w:r>
                  <w:r w:rsidRPr="00F106FE" w:rsidDel="00EE0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A1F94EE" w14:textId="77777777" w:rsidR="001A4B98" w:rsidRPr="0094134C" w:rsidRDefault="001A4B98" w:rsidP="001A4B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03" w:right="105"/>
                    <w:jc w:val="center"/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8A166A6" w14:textId="77777777" w:rsidR="001A4B98" w:rsidRPr="00954AE3" w:rsidRDefault="001A4B98" w:rsidP="001A4B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</w:pPr>
                </w:p>
              </w:tc>
            </w:tr>
            <w:tr w:rsidR="00286EF6" w:rsidRPr="008C00BD" w14:paraId="24D66008" w14:textId="77777777" w:rsidTr="00421A05">
              <w:tc>
                <w:tcPr>
                  <w:tcW w:w="52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44B6361E" w14:textId="77777777" w:rsidR="00286EF6" w:rsidRPr="00F106FE" w:rsidRDefault="00286EF6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Ефикасност</w:t>
                  </w:r>
                </w:p>
              </w:tc>
              <w:tc>
                <w:tcPr>
                  <w:tcW w:w="31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D46E5E2" w14:textId="02248964" w:rsidR="00286EF6" w:rsidRPr="00ED3833" w:rsidRDefault="00286EF6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D383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Цел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 </w:t>
                  </w:r>
                  <w:r w:rsidRPr="00ED383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 xml:space="preserve">1: </w:t>
                  </w:r>
                  <w:r w:rsidRPr="00C77E5F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Намаляване на административната тежест за </w:t>
                  </w:r>
                  <w:r w:rsidRPr="00C77E5F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гражданите и икономическите оператори чрез въвеждане на изисквания за служебно събиране на информация и установяване на факти и обстоятелства по служебен път.</w:t>
                  </w: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3EDBF6E" w14:textId="77777777" w:rsidR="00286EF6" w:rsidRPr="00F106FE" w:rsidRDefault="00286EF6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3) ниска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2D5BEDF" w14:textId="77777777" w:rsidR="00286EF6" w:rsidRPr="00F106FE" w:rsidRDefault="00286EF6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1) висока</w:t>
                  </w:r>
                  <w:r w:rsidRPr="00F106FE" w:rsidDel="00DC50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D0837AC" w14:textId="77777777" w:rsidR="00286EF6" w:rsidRPr="00B0327C" w:rsidRDefault="00286EF6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F4C7FFA" w14:textId="77777777" w:rsidR="00286EF6" w:rsidRPr="0068015E" w:rsidRDefault="00286EF6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</w:pPr>
                </w:p>
              </w:tc>
            </w:tr>
            <w:tr w:rsidR="001A4B98" w:rsidRPr="008C00BD" w14:paraId="52EC0262" w14:textId="77777777" w:rsidTr="00EB7164">
              <w:tc>
                <w:tcPr>
                  <w:tcW w:w="52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62F35FE8" w14:textId="77777777" w:rsidR="001A4B98" w:rsidRPr="00F106FE" w:rsidRDefault="001A4B98" w:rsidP="001A4B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DB32A30" w14:textId="5E9C0C2F" w:rsidR="001A4B98" w:rsidRPr="00ED3833" w:rsidRDefault="00F430D7" w:rsidP="001A4B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</w:pPr>
                  <w:r w:rsidRPr="0037300B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Цел 2: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 xml:space="preserve"> </w:t>
                  </w:r>
                  <w:r w:rsidRPr="002A682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Изпълнение на 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</w:t>
                  </w:r>
                  <w:r w:rsidRPr="002A682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 w:rsidRPr="002A682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№ 21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и № 216</w:t>
                  </w:r>
                  <w:r w:rsidRPr="002A682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от Плана за намаляване на административната тежест, приет с РМС № 233 от 2024 г</w:t>
                  </w:r>
                  <w:r w:rsidRPr="002A682D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D664449" w14:textId="73AB89D2" w:rsidR="001A4B98" w:rsidRPr="00F106FE" w:rsidRDefault="001A4B98" w:rsidP="001A4B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3) ниска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7567DFB" w14:textId="16D33B8C" w:rsidR="001A4B98" w:rsidRPr="00F106FE" w:rsidRDefault="001A4B98" w:rsidP="001A4B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1) висока</w:t>
                  </w:r>
                  <w:r w:rsidRPr="00F106FE" w:rsidDel="00EE0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C2C01BD" w14:textId="77777777" w:rsidR="001A4B98" w:rsidRPr="00B0327C" w:rsidRDefault="001A4B98" w:rsidP="001A4B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F4B9DA8" w14:textId="77777777" w:rsidR="001A4B98" w:rsidRPr="0068015E" w:rsidRDefault="001A4B98" w:rsidP="001A4B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</w:pPr>
                </w:p>
              </w:tc>
            </w:tr>
            <w:tr w:rsidR="00286EF6" w:rsidRPr="008C00BD" w14:paraId="0EF4414F" w14:textId="77777777" w:rsidTr="00EB7164">
              <w:tc>
                <w:tcPr>
                  <w:tcW w:w="52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4F2ECDF3" w14:textId="77777777" w:rsidR="00286EF6" w:rsidRPr="00F106FE" w:rsidRDefault="00286EF6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Съгласуваност</w:t>
                  </w:r>
                </w:p>
              </w:tc>
              <w:tc>
                <w:tcPr>
                  <w:tcW w:w="31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19FC236" w14:textId="62DE381F" w:rsidR="00286EF6" w:rsidRPr="0025245B" w:rsidRDefault="00286EF6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5245B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Цел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 </w:t>
                  </w:r>
                  <w:r w:rsidRPr="0025245B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 xml:space="preserve">1: </w:t>
                  </w:r>
                  <w:r w:rsidRPr="00C77E5F">
                    <w:rPr>
                      <w:rFonts w:ascii="Times New Roman" w:hAnsi="Times New Roman"/>
                      <w:sz w:val="20"/>
                      <w:szCs w:val="20"/>
                    </w:rPr>
                    <w:t>Намаляване на административната тежест за гражданите и икономическите оператори чрез въвеждане на изисквания за служебно събиране на информация и установяване на факти и обстоятелства по служебен път.</w:t>
                  </w: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8EA70C6" w14:textId="77777777" w:rsidR="00286EF6" w:rsidRPr="00F106FE" w:rsidRDefault="00286EF6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3) ниска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4F54FFE" w14:textId="77777777" w:rsidR="00286EF6" w:rsidRPr="00F106FE" w:rsidRDefault="00286EF6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1) висока</w:t>
                  </w:r>
                  <w:r w:rsidRPr="00F106FE" w:rsidDel="00DC50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20AAB0C" w14:textId="77777777" w:rsidR="00286EF6" w:rsidRPr="00B0327C" w:rsidRDefault="00286EF6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2" w:right="62" w:firstLine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E50DB27" w14:textId="77777777" w:rsidR="00286EF6" w:rsidRPr="0068015E" w:rsidRDefault="00286EF6" w:rsidP="001B68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58" w:right="95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4B98" w:rsidRPr="008C00BD" w14:paraId="06BDDB6E" w14:textId="77777777" w:rsidTr="00EB7164">
              <w:tc>
                <w:tcPr>
                  <w:tcW w:w="52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4A6FB80E" w14:textId="77777777" w:rsidR="001A4B98" w:rsidRPr="00F106FE" w:rsidRDefault="001A4B98" w:rsidP="001A4B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AF4D2F2" w14:textId="5164A74A" w:rsidR="001A4B98" w:rsidRPr="0025245B" w:rsidRDefault="00F430D7" w:rsidP="001A4B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</w:pPr>
                  <w:r w:rsidRPr="0037300B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Цел 2: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 xml:space="preserve"> </w:t>
                  </w:r>
                  <w:r w:rsidRPr="002A682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Изпълнение на 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</w:t>
                  </w:r>
                  <w:r w:rsidRPr="002A682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</w:t>
                  </w:r>
                  <w:r w:rsidRPr="002A682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№ 21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и № 216</w:t>
                  </w:r>
                  <w:r w:rsidRPr="002A682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от Плана за намаляване на административната тежест, приет с РМС № 233 от 2024 г</w:t>
                  </w:r>
                  <w:r w:rsidRPr="002A682D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D4D60EF" w14:textId="36A84630" w:rsidR="001A4B98" w:rsidRPr="00F106FE" w:rsidRDefault="001A4B98" w:rsidP="001A4B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3) ниска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C8C948D" w14:textId="70996DE3" w:rsidR="001A4B98" w:rsidRPr="00F106FE" w:rsidRDefault="001A4B98" w:rsidP="001A4B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106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1) висока</w:t>
                  </w:r>
                  <w:r w:rsidRPr="00F106FE" w:rsidDel="00EE0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82BDC5C" w14:textId="77777777" w:rsidR="001A4B98" w:rsidRPr="00B0327C" w:rsidRDefault="001A4B98" w:rsidP="001A4B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2" w:right="62" w:firstLine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5B18812" w14:textId="77777777" w:rsidR="001A4B98" w:rsidRPr="0068015E" w:rsidRDefault="001A4B98" w:rsidP="001A4B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58" w:right="95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ABA552C" w14:textId="0D5DE534" w:rsidR="00C31A22" w:rsidRPr="00684881" w:rsidRDefault="00C31A22" w:rsidP="00C31A22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5.1. По проблем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tbl>
            <w:tblPr>
              <w:tblW w:w="9356" w:type="dxa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0"/>
              <w:gridCol w:w="3120"/>
              <w:gridCol w:w="1498"/>
              <w:gridCol w:w="1417"/>
              <w:gridCol w:w="1400"/>
              <w:gridCol w:w="1401"/>
            </w:tblGrid>
            <w:tr w:rsidR="00C31A22" w:rsidRPr="008C00BD" w14:paraId="19962C97" w14:textId="77777777" w:rsidTr="00EB7164">
              <w:trPr>
                <w:trHeight w:val="357"/>
              </w:trPr>
              <w:tc>
                <w:tcPr>
                  <w:tcW w:w="36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2B64884E" w14:textId="77777777" w:rsidR="00C31A22" w:rsidRPr="00F106FE" w:rsidRDefault="00C31A22" w:rsidP="00C31A2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4ACDDFD1" w14:textId="77777777" w:rsidR="00C31A22" w:rsidRPr="008C00BD" w:rsidRDefault="00C31A22" w:rsidP="00C31A22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8C00B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Вариант</w:t>
                  </w:r>
                </w:p>
                <w:p w14:paraId="571039B4" w14:textId="77777777" w:rsidR="00C31A22" w:rsidRPr="008C00BD" w:rsidRDefault="00C31A22" w:rsidP="00C31A22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8C00B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„Без действие“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248293FF" w14:textId="77777777" w:rsidR="00C31A22" w:rsidRPr="008C00BD" w:rsidRDefault="00C31A22" w:rsidP="00C31A22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8C00B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Вариант 1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40745CCD" w14:textId="77777777" w:rsidR="00C31A22" w:rsidRPr="008C00BD" w:rsidRDefault="00C31A22" w:rsidP="00C31A2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4B190308" w14:textId="77777777" w:rsidR="00C31A22" w:rsidRPr="008C00BD" w:rsidRDefault="00C31A22" w:rsidP="00C31A2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31A22" w:rsidRPr="00FF166F" w14:paraId="59A2EC9B" w14:textId="77777777" w:rsidTr="00EB7164">
              <w:tc>
                <w:tcPr>
                  <w:tcW w:w="52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313958CD" w14:textId="77777777" w:rsidR="00C31A22" w:rsidRPr="001D0C0C" w:rsidRDefault="00C31A22" w:rsidP="00C31A2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</w:pPr>
                  <w:r w:rsidRPr="001D0C0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Ефективност</w:t>
                  </w:r>
                </w:p>
              </w:tc>
              <w:tc>
                <w:tcPr>
                  <w:tcW w:w="31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0106FF1" w14:textId="5E865292" w:rsidR="00C31A22" w:rsidRPr="001D0C0C" w:rsidRDefault="00C31A22" w:rsidP="00487002">
                  <w:pPr>
                    <w:spacing w:after="0" w:line="240" w:lineRule="auto"/>
                    <w:ind w:left="5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0C0C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>Цел 1:</w:t>
                  </w:r>
                  <w:r w:rsidRPr="001D0C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D0DD4" w:rsidRPr="004D0D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Премахване на съществуваща законова празнина чрез с</w:t>
                  </w:r>
                  <w:r w:rsidR="004D0DD4" w:rsidRPr="004D0DD4">
                    <w:rPr>
                      <w:rFonts w:ascii="Times New Roman" w:hAnsi="Times New Roman"/>
                      <w:sz w:val="20"/>
                      <w:szCs w:val="20"/>
                    </w:rPr>
                    <w:t xml:space="preserve">ъздаване в ЗМПВВППРБ на </w:t>
                  </w:r>
                  <w:r w:rsidR="004D0DD4" w:rsidRPr="004D0D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уредба на специфична хипотеза на изменение на генералните планове</w:t>
                  </w:r>
                  <w:r w:rsidR="00A33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</w:t>
                  </w:r>
                  <w:r w:rsidR="004D0DD4" w:rsidRPr="004D0D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 пристанищата за обществен транспорт по чл. 106а ЗМПВВППРБ.</w:t>
                  </w: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1A31E43" w14:textId="77777777" w:rsidR="00C31A22" w:rsidRPr="001D0C0C" w:rsidRDefault="00C31A22" w:rsidP="00C31A2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</w:rPr>
                  </w:pPr>
                  <w:r w:rsidRPr="001D0C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3) ниска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9CC9C2D" w14:textId="77777777" w:rsidR="00C31A22" w:rsidRPr="001D0C0C" w:rsidRDefault="00C31A22" w:rsidP="00C31A2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</w:pPr>
                  <w:r w:rsidRPr="001D0C0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1) висока</w:t>
                  </w:r>
                  <w:r w:rsidRPr="001D0C0C" w:rsidDel="00EE054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9903571" w14:textId="77777777" w:rsidR="00C31A22" w:rsidRPr="001D0C0C" w:rsidRDefault="00C31A22" w:rsidP="00C31A2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03" w:right="105"/>
                    <w:jc w:val="center"/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C5F2889" w14:textId="77777777" w:rsidR="00C31A22" w:rsidRPr="001D0C0C" w:rsidRDefault="00C31A22" w:rsidP="00C31A2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</w:pPr>
                </w:p>
              </w:tc>
            </w:tr>
            <w:tr w:rsidR="00C31A22" w:rsidRPr="00FF166F" w14:paraId="7ED78020" w14:textId="77777777" w:rsidTr="00EB7164">
              <w:tc>
                <w:tcPr>
                  <w:tcW w:w="52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5A5BD22B" w14:textId="77777777" w:rsidR="00C31A22" w:rsidRPr="006833DF" w:rsidRDefault="00C31A22" w:rsidP="00C31A2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833D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Ефикасност</w:t>
                  </w:r>
                </w:p>
              </w:tc>
              <w:tc>
                <w:tcPr>
                  <w:tcW w:w="31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F9AAFFD" w14:textId="79A86965" w:rsidR="00C31A22" w:rsidRPr="006833DF" w:rsidRDefault="00C31A22" w:rsidP="00C31A2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833D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 xml:space="preserve">Цел 1: </w:t>
                  </w:r>
                  <w:r w:rsidR="004D0DD4" w:rsidRPr="004D0D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Премахване на съществуваща законова празнина чрез с</w:t>
                  </w:r>
                  <w:r w:rsidR="004D0DD4" w:rsidRPr="004D0DD4">
                    <w:rPr>
                      <w:rFonts w:ascii="Times New Roman" w:hAnsi="Times New Roman"/>
                      <w:sz w:val="20"/>
                      <w:szCs w:val="20"/>
                    </w:rPr>
                    <w:t xml:space="preserve">ъздаване в ЗМПВВППРБ на </w:t>
                  </w:r>
                  <w:r w:rsidR="004D0DD4" w:rsidRPr="004D0D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уредба на специфична хипотеза на изменение на генералните планове</w:t>
                  </w:r>
                  <w:r w:rsidR="00A33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</w:t>
                  </w:r>
                  <w:r w:rsidR="004D0DD4" w:rsidRPr="004D0D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 пристанищата за обществен транспорт по чл. 106а ЗМПВВППРБ.</w:t>
                  </w: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C5E33C2" w14:textId="77777777" w:rsidR="00C31A22" w:rsidRPr="006833DF" w:rsidRDefault="00C31A22" w:rsidP="00C31A2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</w:rPr>
                  </w:pPr>
                  <w:r w:rsidRPr="006833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3) ниска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4F471D2" w14:textId="77777777" w:rsidR="00C31A22" w:rsidRPr="006833DF" w:rsidRDefault="00C31A22" w:rsidP="00C31A2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33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1) висока</w:t>
                  </w:r>
                  <w:r w:rsidRPr="006833DF" w:rsidDel="00DC50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0BF3EAF" w14:textId="77777777" w:rsidR="00C31A22" w:rsidRPr="006833DF" w:rsidRDefault="00C31A22" w:rsidP="00C31A2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3D49EA9" w14:textId="77777777" w:rsidR="00C31A22" w:rsidRPr="006833DF" w:rsidRDefault="00C31A22" w:rsidP="00C31A2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</w:rPr>
                  </w:pPr>
                </w:p>
              </w:tc>
            </w:tr>
            <w:tr w:rsidR="00C31A22" w:rsidRPr="008C00BD" w14:paraId="05D7C8D9" w14:textId="77777777" w:rsidTr="00EB7164">
              <w:tc>
                <w:tcPr>
                  <w:tcW w:w="52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2C5B3773" w14:textId="77777777" w:rsidR="00C31A22" w:rsidRPr="006833DF" w:rsidRDefault="00C31A22" w:rsidP="00C31A2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833D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Съгласуваност</w:t>
                  </w:r>
                </w:p>
              </w:tc>
              <w:tc>
                <w:tcPr>
                  <w:tcW w:w="31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26AF8F0" w14:textId="0B06B076" w:rsidR="00C31A22" w:rsidRPr="006833DF" w:rsidRDefault="00C31A22" w:rsidP="00C31A2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833DF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</w:rPr>
                    <w:t xml:space="preserve">Цел 1: </w:t>
                  </w:r>
                  <w:r w:rsidR="004D0DD4" w:rsidRPr="004D0D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Премахване на съществуваща законова празнина чрез с</w:t>
                  </w:r>
                  <w:r w:rsidR="004D0DD4" w:rsidRPr="004D0DD4">
                    <w:rPr>
                      <w:rFonts w:ascii="Times New Roman" w:hAnsi="Times New Roman"/>
                      <w:sz w:val="20"/>
                      <w:szCs w:val="20"/>
                    </w:rPr>
                    <w:t xml:space="preserve">ъздаване в ЗМПВВППРБ на </w:t>
                  </w:r>
                  <w:r w:rsidR="004D0DD4" w:rsidRPr="004D0D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уредба на специфична хипотеза на изменение на генералните планове</w:t>
                  </w:r>
                  <w:r w:rsidR="00A33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</w:t>
                  </w:r>
                  <w:r w:rsidR="004D0DD4" w:rsidRPr="004D0D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 пристанищата за обществен транспорт по чл. 106а ЗМПВВППРБ.</w:t>
                  </w:r>
                </w:p>
              </w:tc>
              <w:tc>
                <w:tcPr>
                  <w:tcW w:w="14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CDCF7F1" w14:textId="77777777" w:rsidR="00C31A22" w:rsidRPr="006833DF" w:rsidRDefault="00C31A22" w:rsidP="00C31A2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33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3) ниска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420897A" w14:textId="77777777" w:rsidR="00C31A22" w:rsidRPr="00F106FE" w:rsidRDefault="00C31A22" w:rsidP="00C31A2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33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1) висока</w:t>
                  </w:r>
                  <w:r w:rsidRPr="00F106FE" w:rsidDel="00DC506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F46FE9C" w14:textId="77777777" w:rsidR="00C31A22" w:rsidRPr="00B0327C" w:rsidRDefault="00C31A22" w:rsidP="00C31A2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2" w:right="62" w:firstLine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1A29916" w14:textId="77777777" w:rsidR="00C31A22" w:rsidRPr="0068015E" w:rsidRDefault="00C31A22" w:rsidP="00C31A2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58" w:right="95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5A218DC" w14:textId="65AF7119" w:rsidR="001B68CF" w:rsidRPr="00684881" w:rsidRDefault="001B68CF" w:rsidP="001B68C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1.1. Сравнете вариантите чрез сравняване на ключовите им положителни и отрицателни въздействия.</w:t>
            </w:r>
          </w:p>
          <w:p w14:paraId="76A084AA" w14:textId="29C919E2" w:rsidR="001B68CF" w:rsidRPr="00684881" w:rsidRDefault="001B68CF" w:rsidP="001B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1.2. 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14:paraId="070E584F" w14:textId="77777777" w:rsidR="001B68CF" w:rsidRPr="00684881" w:rsidRDefault="001B68CF" w:rsidP="001B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14:paraId="4C5E8D90" w14:textId="77777777" w:rsidR="001B68CF" w:rsidRPr="00684881" w:rsidRDefault="001B68CF" w:rsidP="001B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14:paraId="0C85DA97" w14:textId="30C81E33" w:rsidR="001B68CF" w:rsidRPr="00684881" w:rsidRDefault="001B68CF" w:rsidP="001B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съгласуваност, която показва степента, до която вариантите съответстват на действащите стратегически документи.</w:t>
            </w:r>
          </w:p>
        </w:tc>
      </w:tr>
      <w:tr w:rsidR="001B68CF" w:rsidRPr="00684881" w14:paraId="3581DEA8" w14:textId="77777777" w:rsidTr="00C4034C">
        <w:tc>
          <w:tcPr>
            <w:tcW w:w="10429" w:type="dxa"/>
            <w:gridSpan w:val="2"/>
          </w:tcPr>
          <w:p w14:paraId="212C3F3B" w14:textId="77777777" w:rsidR="001B68CF" w:rsidRPr="00F6794F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 Избор на препоръчителен вариант:</w:t>
            </w:r>
          </w:p>
          <w:p w14:paraId="5B536DFA" w14:textId="2623BF56" w:rsidR="001B68CF" w:rsidRPr="00190288" w:rsidRDefault="001B68CF" w:rsidP="001B68C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 Проблем 1: </w:t>
            </w:r>
            <w:r w:rsidRPr="00190288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1 „</w:t>
            </w:r>
            <w:r w:rsidRPr="00190288">
              <w:rPr>
                <w:rFonts w:ascii="Times New Roman" w:hAnsi="Times New Roman"/>
                <w:sz w:val="24"/>
                <w:szCs w:val="24"/>
              </w:rPr>
              <w:t xml:space="preserve">Приемане на </w:t>
            </w:r>
            <w:r w:rsidR="00D00259">
              <w:rPr>
                <w:rFonts w:ascii="Times New Roman" w:hAnsi="Times New Roman" w:cs="Times New Roman"/>
                <w:sz w:val="24"/>
                <w:szCs w:val="24"/>
              </w:rPr>
              <w:t>Закон за изменение и допълнение на Закона за морските пространства, вътрешните водни пътища и пристанищата на Република България</w:t>
            </w:r>
            <w:r w:rsidRPr="00190288">
              <w:rPr>
                <w:rFonts w:ascii="Times New Roman" w:eastAsia="Times New Roman" w:hAnsi="Times New Roman" w:cs="Times New Roman"/>
                <w:sz w:val="24"/>
                <w:szCs w:val="24"/>
              </w:rPr>
              <w:t>“.</w:t>
            </w:r>
          </w:p>
          <w:p w14:paraId="3FC91805" w14:textId="494524E6" w:rsidR="00AC7CD6" w:rsidRPr="00190288" w:rsidRDefault="00AC7CD6" w:rsidP="00AC7CD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Проблем 2: </w:t>
            </w:r>
            <w:r w:rsidRPr="0019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Вариант 1 </w:t>
            </w:r>
            <w:r w:rsidR="00D00259" w:rsidRPr="00190288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="00D00259" w:rsidRPr="00190288">
              <w:rPr>
                <w:rFonts w:ascii="Times New Roman" w:hAnsi="Times New Roman"/>
                <w:sz w:val="24"/>
                <w:szCs w:val="24"/>
              </w:rPr>
              <w:t xml:space="preserve">Приемане на </w:t>
            </w:r>
            <w:r w:rsidR="00D00259">
              <w:rPr>
                <w:rFonts w:ascii="Times New Roman" w:hAnsi="Times New Roman" w:cs="Times New Roman"/>
                <w:sz w:val="24"/>
                <w:szCs w:val="24"/>
              </w:rPr>
              <w:t>Закон за изменение и допълнение на Закона за морските пространства, вътрешните водни пътища и пристанищата на Република България</w:t>
            </w:r>
            <w:r w:rsidR="00D00259" w:rsidRPr="00190288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1902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6ABEDCC" w14:textId="11B50231" w:rsidR="001B68CF" w:rsidRPr="00190288" w:rsidRDefault="001B68CF" w:rsidP="001B68C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Проблем </w:t>
            </w:r>
            <w:r w:rsidR="00791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9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Вариант 1 </w:t>
            </w:r>
            <w:r w:rsidR="00D00259" w:rsidRPr="00190288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="00D00259" w:rsidRPr="00190288">
              <w:rPr>
                <w:rFonts w:ascii="Times New Roman" w:hAnsi="Times New Roman"/>
                <w:sz w:val="24"/>
                <w:szCs w:val="24"/>
              </w:rPr>
              <w:t xml:space="preserve">Приемане на </w:t>
            </w:r>
            <w:r w:rsidR="00D00259">
              <w:rPr>
                <w:rFonts w:ascii="Times New Roman" w:hAnsi="Times New Roman" w:cs="Times New Roman"/>
                <w:sz w:val="24"/>
                <w:szCs w:val="24"/>
              </w:rPr>
              <w:t>Закон за изменение и допълнение на Закона за морските пространства, вътрешните водни пътища и пристанищата на Република България</w:t>
            </w:r>
            <w:r w:rsidR="00D00259" w:rsidRPr="00190288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1902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4C0DA42" w14:textId="6F16DE1A" w:rsidR="001B68CF" w:rsidRPr="00F6794F" w:rsidRDefault="001B68CF" w:rsidP="001B68C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Посочете препоръчителните варианти за решаване на поставения проблем/проблеми.</w:t>
            </w:r>
          </w:p>
        </w:tc>
      </w:tr>
      <w:tr w:rsidR="001B68CF" w:rsidRPr="00684881" w14:paraId="1511B3DD" w14:textId="77777777" w:rsidTr="00C4034C">
        <w:tc>
          <w:tcPr>
            <w:tcW w:w="10429" w:type="dxa"/>
            <w:gridSpan w:val="2"/>
          </w:tcPr>
          <w:p w14:paraId="5247B436" w14:textId="77777777" w:rsidR="001B68CF" w:rsidRDefault="001B68CF" w:rsidP="001B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14:paraId="629CA553" w14:textId="569C1512" w:rsidR="001B68CF" w:rsidRPr="00F6794F" w:rsidRDefault="001B68CF" w:rsidP="001B68C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Проблем 1:</w:t>
            </w:r>
          </w:p>
          <w:p w14:paraId="23D96C03" w14:textId="673D3845" w:rsidR="001B68CF" w:rsidRPr="00F6794F" w:rsidRDefault="001B68CF" w:rsidP="001B6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854E52D">
                <v:shape id="_x0000_i1099" type="#_x0000_t75" style="width:108pt;height:18pt" o:ole="">
                  <v:imagedata r:id="rId14" o:title=""/>
                </v:shape>
                <w:control r:id="rId15" w:name="OptionButton3" w:shapeid="_x0000_i1099"/>
              </w:object>
            </w:r>
          </w:p>
          <w:p w14:paraId="6711743F" w14:textId="69728649" w:rsidR="001B68CF" w:rsidRPr="00F6794F" w:rsidRDefault="001B68CF" w:rsidP="001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BE8C0B7">
                <v:shape id="_x0000_i1101" type="#_x0000_t75" style="width:108pt;height:18pt" o:ole="">
                  <v:imagedata r:id="rId16" o:title=""/>
                </v:shape>
                <w:control r:id="rId17" w:name="OptionButton4" w:shapeid="_x0000_i1101"/>
              </w:object>
            </w:r>
          </w:p>
          <w:p w14:paraId="23A587D4" w14:textId="49526B29" w:rsidR="001B68CF" w:rsidRPr="00F6794F" w:rsidRDefault="001B68CF" w:rsidP="001B6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B3636BA">
                <v:shape id="_x0000_i1103" type="#_x0000_t75" style="width:108pt;height:18pt" o:ole="">
                  <v:imagedata r:id="rId18" o:title=""/>
                </v:shape>
                <w:control r:id="rId19" w:name="OptionButton5" w:shapeid="_x0000_i1103"/>
              </w:object>
            </w:r>
          </w:p>
          <w:p w14:paraId="523BB754" w14:textId="77777777" w:rsidR="00C83BDD" w:rsidRPr="00F6794F" w:rsidRDefault="00C83BDD" w:rsidP="00C83BD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Проблем 2:</w:t>
            </w:r>
          </w:p>
          <w:p w14:paraId="57F4E7E8" w14:textId="552EAC9B" w:rsidR="00C83BDD" w:rsidRPr="00F6794F" w:rsidRDefault="00C83BDD" w:rsidP="00C83BD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AA3B988">
                <v:shape id="_x0000_i1105" type="#_x0000_t75" style="width:108pt;height:18pt" o:ole="">
                  <v:imagedata r:id="rId14" o:title=""/>
                </v:shape>
                <w:control r:id="rId20" w:name="OptionButton32" w:shapeid="_x0000_i1105"/>
              </w:object>
            </w:r>
          </w:p>
          <w:p w14:paraId="697199AD" w14:textId="3FF4D45F" w:rsidR="00C83BDD" w:rsidRPr="00F6794F" w:rsidRDefault="00C83BDD" w:rsidP="00C8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6113C2C">
                <v:shape id="_x0000_i1107" type="#_x0000_t75" style="width:108pt;height:18pt" o:ole="">
                  <v:imagedata r:id="rId21" o:title=""/>
                </v:shape>
                <w:control r:id="rId22" w:name="OptionButton42" w:shapeid="_x0000_i1107"/>
              </w:object>
            </w:r>
          </w:p>
          <w:p w14:paraId="46217F5A" w14:textId="2978D394" w:rsidR="00C83BDD" w:rsidRPr="00F6794F" w:rsidRDefault="00C83BDD" w:rsidP="00C83BD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E3E2C71">
                <v:shape id="_x0000_i1109" type="#_x0000_t75" style="width:108pt;height:18pt" o:ole="">
                  <v:imagedata r:id="rId23" o:title=""/>
                </v:shape>
                <w:control r:id="rId24" w:name="OptionButton52" w:shapeid="_x0000_i1109"/>
              </w:object>
            </w:r>
          </w:p>
          <w:p w14:paraId="31B0E062" w14:textId="1C015D53" w:rsidR="00C83BDD" w:rsidRPr="00F6794F" w:rsidRDefault="00C83BDD" w:rsidP="00C83BD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Проблем 3:</w:t>
            </w:r>
          </w:p>
          <w:p w14:paraId="699CDF40" w14:textId="636EF631" w:rsidR="00C83BDD" w:rsidRPr="00F6794F" w:rsidRDefault="00C83BDD" w:rsidP="00C83BD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DBAC224">
                <v:shape id="_x0000_i1111" type="#_x0000_t75" style="width:108pt;height:18pt" o:ole="">
                  <v:imagedata r:id="rId14" o:title=""/>
                </v:shape>
                <w:control r:id="rId25" w:name="OptionButton31" w:shapeid="_x0000_i1111"/>
              </w:object>
            </w:r>
          </w:p>
          <w:p w14:paraId="422D7750" w14:textId="69B16D32" w:rsidR="00C83BDD" w:rsidRPr="00F6794F" w:rsidRDefault="00C83BDD" w:rsidP="00C8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0B6D038">
                <v:shape id="_x0000_i1113" type="#_x0000_t75" style="width:108pt;height:18pt" o:ole="">
                  <v:imagedata r:id="rId16" o:title=""/>
                </v:shape>
                <w:control r:id="rId26" w:name="OptionButton41" w:shapeid="_x0000_i1113"/>
              </w:object>
            </w:r>
          </w:p>
          <w:p w14:paraId="65470277" w14:textId="5B8D0299" w:rsidR="00C83BDD" w:rsidRPr="00F6794F" w:rsidRDefault="00C83BDD" w:rsidP="00C83BD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05ED8D2">
                <v:shape id="_x0000_i1115" type="#_x0000_t75" style="width:108pt;height:18pt" o:ole="">
                  <v:imagedata r:id="rId18" o:title=""/>
                </v:shape>
                <w:control r:id="rId27" w:name="OptionButton51" w:shapeid="_x0000_i1115"/>
              </w:object>
            </w:r>
          </w:p>
          <w:p w14:paraId="1314A92A" w14:textId="43A7545C" w:rsidR="001B68CF" w:rsidRPr="00F6794F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1.1. Изборът следва да е </w:t>
            </w:r>
            <w:proofErr w:type="spellStart"/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съотносим</w:t>
            </w:r>
            <w:proofErr w:type="spellEnd"/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с посочените специфични въздействия на препоръчителния вариант за решаване на всеки проблем.</w:t>
            </w:r>
          </w:p>
          <w:p w14:paraId="1AAA5F2B" w14:textId="7CA26B83" w:rsidR="001B68CF" w:rsidRPr="00F6794F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1.2. Ако се предвижда въвеждането на такса,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дейност.</w:t>
            </w:r>
          </w:p>
        </w:tc>
      </w:tr>
      <w:tr w:rsidR="001B68CF" w:rsidRPr="00684881" w14:paraId="56544CB3" w14:textId="77777777" w:rsidTr="00C4034C">
        <w:tc>
          <w:tcPr>
            <w:tcW w:w="10429" w:type="dxa"/>
            <w:gridSpan w:val="2"/>
          </w:tcPr>
          <w:p w14:paraId="632DE473" w14:textId="7AF6C55B" w:rsidR="001B68CF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6.2. Създават ли се нови/засягат ли се съществуващи регулаторни режими и услуги от прилагането на препоръчителния вариант (включително по отделните проблеми)?</w:t>
            </w:r>
          </w:p>
          <w:p w14:paraId="354EBA80" w14:textId="18823C1D" w:rsidR="001B68CF" w:rsidRPr="00684881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Проблем 1:</w:t>
            </w:r>
          </w:p>
          <w:p w14:paraId="72A1EE56" w14:textId="07F61A5D" w:rsidR="001B68CF" w:rsidRPr="00684881" w:rsidRDefault="001B68CF" w:rsidP="001B6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9DE35FD">
                <v:shape id="_x0000_i1117" type="#_x0000_t75" style="width:108pt;height:18pt" o:ole="">
                  <v:imagedata r:id="rId28" o:title=""/>
                </v:shape>
                <w:control r:id="rId29" w:name="OptionButton16" w:shapeid="_x0000_i1117"/>
              </w:object>
            </w:r>
          </w:p>
          <w:p w14:paraId="72910887" w14:textId="77777777" w:rsidR="000C2141" w:rsidRDefault="00F86311" w:rsidP="00F8631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5E">
              <w:rPr>
                <w:rFonts w:ascii="Times New Roman" w:hAnsi="Times New Roman" w:cs="Times New Roman"/>
                <w:sz w:val="24"/>
                <w:szCs w:val="24"/>
              </w:rPr>
              <w:t>Прилагането на препоръчителния вариант няма да доведе до създаване на нови регулаторни режими или административни услуги</w:t>
            </w:r>
            <w:r w:rsidR="000C2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D330D8" w14:textId="1CAA05D5" w:rsidR="00F86311" w:rsidRDefault="000C2141" w:rsidP="00495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86311" w:rsidRPr="00CC6F5E">
              <w:rPr>
                <w:rFonts w:ascii="Times New Roman" w:hAnsi="Times New Roman" w:cs="Times New Roman"/>
                <w:sz w:val="24"/>
                <w:szCs w:val="24"/>
              </w:rPr>
              <w:t xml:space="preserve">асяга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 </w:t>
            </w:r>
            <w:r w:rsidR="00F86311" w:rsidRPr="00CC6F5E">
              <w:rPr>
                <w:rFonts w:ascii="Times New Roman" w:hAnsi="Times New Roman" w:cs="Times New Roman"/>
                <w:sz w:val="24"/>
                <w:szCs w:val="24"/>
              </w:rPr>
              <w:t xml:space="preserve">един съществуващ регулаторен режим </w:t>
            </w:r>
            <w:r w:rsidR="00CC6F5E" w:rsidRPr="00CC6F5E">
              <w:rPr>
                <w:rFonts w:ascii="Times New Roman" w:hAnsi="Times New Roman" w:cs="Times New Roman"/>
                <w:sz w:val="24"/>
                <w:szCs w:val="24"/>
              </w:rPr>
              <w:t xml:space="preserve">(регистрационен) </w:t>
            </w:r>
            <w:r w:rsidR="00F86311" w:rsidRPr="00CC6F5E">
              <w:rPr>
                <w:rFonts w:ascii="Times New Roman" w:hAnsi="Times New Roman" w:cs="Times New Roman"/>
                <w:sz w:val="24"/>
                <w:szCs w:val="24"/>
              </w:rPr>
              <w:t>и съществуваща</w:t>
            </w:r>
            <w:r w:rsidR="004F1B6A" w:rsidRPr="00CC6F5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F86311" w:rsidRPr="00CC6F5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 услуга </w:t>
            </w:r>
            <w:r w:rsidR="00CC6F5E" w:rsidRPr="00CC6F5E">
              <w:rPr>
                <w:rFonts w:ascii="Times New Roman" w:hAnsi="Times New Roman" w:cs="Times New Roman"/>
                <w:sz w:val="24"/>
                <w:szCs w:val="24"/>
              </w:rPr>
              <w:t xml:space="preserve">№ 1262 </w:t>
            </w:r>
            <w:r w:rsidR="00CD798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C6F5E" w:rsidRPr="00CC6F5E">
              <w:rPr>
                <w:rFonts w:ascii="Times New Roman" w:hAnsi="Times New Roman" w:cs="Times New Roman"/>
                <w:sz w:val="24"/>
                <w:szCs w:val="24"/>
              </w:rPr>
              <w:t>Вписване на пристанищните оператори в регистъра на пристанищните оператори в Република България и издаване на удостоверения за регистрация“</w:t>
            </w:r>
            <w:r w:rsidR="00F86311" w:rsidRPr="00CC6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5FF6">
              <w:rPr>
                <w:rFonts w:ascii="Times New Roman" w:hAnsi="Times New Roman" w:cs="Times New Roman"/>
                <w:sz w:val="24"/>
                <w:szCs w:val="24"/>
              </w:rPr>
              <w:t xml:space="preserve"> Прилагането на препоръчителния вариант ще има за последица постигане на по-голяма правна сигурност, доколкото основните моменти от административните производства по вписване на пристанищни оператори в Регистъра на пристанищните оператори в Република България (в това число редът за заявяване, сроковете за отстраняване на </w:t>
            </w:r>
            <w:proofErr w:type="spellStart"/>
            <w:r w:rsidR="00495FF6">
              <w:rPr>
                <w:rFonts w:ascii="Times New Roman" w:hAnsi="Times New Roman" w:cs="Times New Roman"/>
                <w:sz w:val="24"/>
                <w:szCs w:val="24"/>
              </w:rPr>
              <w:t>нередовности</w:t>
            </w:r>
            <w:proofErr w:type="spellEnd"/>
            <w:r w:rsidR="00495FF6">
              <w:rPr>
                <w:rFonts w:ascii="Times New Roman" w:hAnsi="Times New Roman" w:cs="Times New Roman"/>
                <w:sz w:val="24"/>
                <w:szCs w:val="24"/>
              </w:rPr>
              <w:t xml:space="preserve"> в заявлението и за произнасяне на компетентния административен орган) ще бъдат уредени на ниво закон и при съблюдаване на изискванията на ЗОАРАКСД.</w:t>
            </w:r>
          </w:p>
          <w:p w14:paraId="77059DD1" w14:textId="77777777" w:rsidR="00F86311" w:rsidRPr="00684881" w:rsidRDefault="00F86311" w:rsidP="00F86311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67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Закон за изменение и допълнение на Закона за морските пространства, вътрешните водни пътища и пристанищата на Република България </w:t>
            </w:r>
            <w:r w:rsidRPr="00F6794F">
              <w:rPr>
                <w:rFonts w:ascii="Times New Roman" w:hAnsi="Times New Roman" w:cs="Times New Roman"/>
                <w:sz w:val="24"/>
                <w:szCs w:val="24"/>
              </w:rPr>
              <w:t xml:space="preserve">не се въвеждат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 </w:t>
            </w:r>
            <w:r w:rsidRPr="00F6794F">
              <w:rPr>
                <w:rFonts w:ascii="Times New Roman" w:hAnsi="Times New Roman" w:cs="Times New Roman"/>
                <w:sz w:val="24"/>
                <w:szCs w:val="24"/>
              </w:rPr>
              <w:t>изисквания към доставчици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F6794F">
              <w:rPr>
                <w:rFonts w:ascii="Times New Roman" w:hAnsi="Times New Roman" w:cs="Times New Roman"/>
                <w:sz w:val="24"/>
                <w:szCs w:val="24"/>
              </w:rPr>
              <w:t xml:space="preserve"> на услуги, които изисквания да са свързани с достъпа до услуги или с упражняването на дейност по предоставяне на услуги.</w:t>
            </w:r>
          </w:p>
          <w:p w14:paraId="2CEA1C82" w14:textId="65FEED8F" w:rsidR="001B68CF" w:rsidRPr="00684881" w:rsidRDefault="001B68CF" w:rsidP="001B6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CCA227F">
                <v:shape id="_x0000_i1119" type="#_x0000_t75" style="width:108pt;height:18pt" o:ole="">
                  <v:imagedata r:id="rId30" o:title=""/>
                </v:shape>
                <w:control r:id="rId31" w:name="OptionButton17" w:shapeid="_x0000_i1119"/>
              </w:object>
            </w:r>
          </w:p>
          <w:p w14:paraId="1CF047B2" w14:textId="77777777" w:rsidR="00085FD0" w:rsidRPr="00684881" w:rsidRDefault="00085FD0" w:rsidP="00085F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Проблем 2:</w:t>
            </w:r>
          </w:p>
          <w:p w14:paraId="48FB3674" w14:textId="44C0F807" w:rsidR="00085FD0" w:rsidRPr="00684881" w:rsidRDefault="00085FD0" w:rsidP="00085F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38D101D">
                <v:shape id="_x0000_i1121" type="#_x0000_t75" style="width:108pt;height:18pt" o:ole="">
                  <v:imagedata r:id="rId28" o:title=""/>
                </v:shape>
                <w:control r:id="rId32" w:name="OptionButton1611" w:shapeid="_x0000_i1121"/>
              </w:object>
            </w:r>
          </w:p>
          <w:p w14:paraId="373E72CE" w14:textId="77777777" w:rsidR="000C2141" w:rsidRDefault="006D1405" w:rsidP="006D140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F8">
              <w:rPr>
                <w:rFonts w:ascii="Times New Roman" w:hAnsi="Times New Roman" w:cs="Times New Roman"/>
                <w:sz w:val="24"/>
                <w:szCs w:val="24"/>
              </w:rPr>
              <w:t>Прилагането на препоръчителния вариант няма да доведе до създаване на нови регулаторни режими или административни услуги</w:t>
            </w:r>
            <w:r w:rsidR="000C2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93785D" w14:textId="3A0C0635" w:rsidR="004B1153" w:rsidRDefault="000C2141" w:rsidP="001C3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315DA" w:rsidRPr="004C00F8">
              <w:rPr>
                <w:rFonts w:ascii="Times New Roman" w:hAnsi="Times New Roman" w:cs="Times New Roman"/>
                <w:sz w:val="24"/>
                <w:szCs w:val="24"/>
              </w:rPr>
              <w:t xml:space="preserve">асяга </w:t>
            </w:r>
            <w:r w:rsidR="009D3D6D">
              <w:rPr>
                <w:rFonts w:ascii="Times New Roman" w:hAnsi="Times New Roman" w:cs="Times New Roman"/>
                <w:sz w:val="24"/>
                <w:szCs w:val="24"/>
              </w:rPr>
              <w:t xml:space="preserve">се </w:t>
            </w:r>
            <w:r w:rsidR="006D1405" w:rsidRPr="004C00F8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="009315DA" w:rsidRPr="004C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405" w:rsidRPr="004C00F8">
              <w:rPr>
                <w:rFonts w:ascii="Times New Roman" w:hAnsi="Times New Roman" w:cs="Times New Roman"/>
                <w:sz w:val="24"/>
                <w:szCs w:val="24"/>
              </w:rPr>
              <w:t xml:space="preserve">съществуващ </w:t>
            </w:r>
            <w:r w:rsidR="009315DA" w:rsidRPr="004C00F8">
              <w:rPr>
                <w:rFonts w:ascii="Times New Roman" w:hAnsi="Times New Roman" w:cs="Times New Roman"/>
                <w:sz w:val="24"/>
                <w:szCs w:val="24"/>
              </w:rPr>
              <w:t>регулатор</w:t>
            </w:r>
            <w:r w:rsidR="00231952" w:rsidRPr="004C00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15DA" w:rsidRPr="004C00F8">
              <w:rPr>
                <w:rFonts w:ascii="Times New Roman" w:hAnsi="Times New Roman" w:cs="Times New Roman"/>
                <w:sz w:val="24"/>
                <w:szCs w:val="24"/>
              </w:rPr>
              <w:t xml:space="preserve">н режим </w:t>
            </w:r>
            <w:r w:rsidR="00CD798B" w:rsidRPr="004C00F8">
              <w:rPr>
                <w:rFonts w:ascii="Times New Roman" w:hAnsi="Times New Roman" w:cs="Times New Roman"/>
                <w:sz w:val="24"/>
                <w:szCs w:val="24"/>
              </w:rPr>
              <w:t>(регистрационен)</w:t>
            </w:r>
            <w:r w:rsidR="009D3D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1952" w:rsidRPr="004C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405" w:rsidRPr="004C00F8">
              <w:rPr>
                <w:rFonts w:ascii="Times New Roman" w:hAnsi="Times New Roman" w:cs="Times New Roman"/>
                <w:sz w:val="24"/>
                <w:szCs w:val="24"/>
              </w:rPr>
              <w:t>съществуващ</w:t>
            </w:r>
            <w:r w:rsidR="009D3D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798B" w:rsidRPr="004C00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D3D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1952" w:rsidRPr="004C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5DA" w:rsidRPr="004C00F8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 w:rsidR="009D3D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15DA" w:rsidRPr="004C00F8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9D3D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1952" w:rsidRPr="004C0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98B" w:rsidRPr="004C00F8">
              <w:rPr>
                <w:rFonts w:ascii="Times New Roman" w:hAnsi="Times New Roman" w:cs="Times New Roman"/>
                <w:sz w:val="24"/>
                <w:szCs w:val="24"/>
              </w:rPr>
              <w:t>№ 1262 „Вписване на пристанищните оператори в регистъра на пристанищните оператори в Република България и издаване на удостоверения за регистрация“</w:t>
            </w:r>
            <w:r w:rsidR="009D3D6D">
              <w:rPr>
                <w:rFonts w:ascii="Times New Roman" w:hAnsi="Times New Roman" w:cs="Times New Roman"/>
                <w:sz w:val="24"/>
                <w:szCs w:val="24"/>
              </w:rPr>
              <w:t>, както</w:t>
            </w:r>
            <w:r w:rsidR="004C00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D3D6D">
              <w:rPr>
                <w:rFonts w:ascii="Times New Roman" w:hAnsi="Times New Roman" w:cs="Times New Roman"/>
                <w:sz w:val="24"/>
                <w:szCs w:val="24"/>
              </w:rPr>
              <w:t>съществуващ</w:t>
            </w:r>
            <w:r w:rsidR="001C35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3D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C35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3D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</w:t>
            </w:r>
            <w:r w:rsidR="001C35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3D6D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1C35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0F8">
              <w:rPr>
                <w:rFonts w:ascii="Times New Roman" w:hAnsi="Times New Roman" w:cs="Times New Roman"/>
                <w:sz w:val="24"/>
                <w:szCs w:val="24"/>
              </w:rPr>
              <w:t>по разглеждане, приемане и одобряване на проект на генерал</w:t>
            </w:r>
            <w:r w:rsidR="009D3D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C00F8">
              <w:rPr>
                <w:rFonts w:ascii="Times New Roman" w:hAnsi="Times New Roman" w:cs="Times New Roman"/>
                <w:sz w:val="24"/>
                <w:szCs w:val="24"/>
              </w:rPr>
              <w:t>н план</w:t>
            </w:r>
            <w:r w:rsidR="00C15E9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1C35CC">
              <w:rPr>
                <w:rFonts w:ascii="Times New Roman" w:hAnsi="Times New Roman" w:cs="Times New Roman"/>
                <w:sz w:val="24"/>
                <w:szCs w:val="24"/>
              </w:rPr>
              <w:t>а пристанище за обществен транспорт</w:t>
            </w:r>
            <w:r w:rsidR="009315DA" w:rsidRPr="004C0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3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C15">
              <w:rPr>
                <w:rFonts w:ascii="Times New Roman" w:hAnsi="Times New Roman" w:cs="Times New Roman"/>
                <w:sz w:val="24"/>
                <w:szCs w:val="24"/>
              </w:rPr>
              <w:t xml:space="preserve">В резултат от прилагането </w:t>
            </w:r>
            <w:r w:rsidR="001C35CC">
              <w:rPr>
                <w:rFonts w:ascii="Times New Roman" w:hAnsi="Times New Roman" w:cs="Times New Roman"/>
                <w:sz w:val="24"/>
                <w:szCs w:val="24"/>
              </w:rPr>
              <w:t xml:space="preserve">на препоръчителния вариант </w:t>
            </w:r>
            <w:r w:rsidR="00191390">
              <w:rPr>
                <w:rFonts w:ascii="Times New Roman" w:hAnsi="Times New Roman" w:cs="Times New Roman"/>
                <w:sz w:val="24"/>
                <w:szCs w:val="24"/>
              </w:rPr>
              <w:t>част от необходимата за</w:t>
            </w:r>
            <w:r w:rsidR="001C35CC">
              <w:rPr>
                <w:rFonts w:ascii="Times New Roman" w:hAnsi="Times New Roman" w:cs="Times New Roman"/>
                <w:sz w:val="24"/>
                <w:szCs w:val="24"/>
              </w:rPr>
              <w:t xml:space="preserve"> осъществяване на посочените административни услуги (включително при регистрационния режим, установен по отношение на пристанищните оператори) информация относно изпълнението на нормативно установени изисквания</w:t>
            </w:r>
            <w:r w:rsidR="00191390">
              <w:rPr>
                <w:rFonts w:ascii="Times New Roman" w:hAnsi="Times New Roman" w:cs="Times New Roman"/>
                <w:sz w:val="24"/>
                <w:szCs w:val="24"/>
              </w:rPr>
              <w:t xml:space="preserve"> ще бъде събирана по служебен път, в това число и от публични регистри</w:t>
            </w:r>
            <w:r w:rsidR="00922C15">
              <w:rPr>
                <w:rFonts w:ascii="Times New Roman" w:hAnsi="Times New Roman" w:cs="Times New Roman"/>
                <w:sz w:val="24"/>
                <w:szCs w:val="24"/>
              </w:rPr>
              <w:t>. Това, от своя страна</w:t>
            </w:r>
            <w:r w:rsidR="00191390">
              <w:rPr>
                <w:rFonts w:ascii="Times New Roman" w:hAnsi="Times New Roman" w:cs="Times New Roman"/>
                <w:sz w:val="24"/>
                <w:szCs w:val="24"/>
              </w:rPr>
              <w:t xml:space="preserve">, ще </w:t>
            </w:r>
            <w:r w:rsidR="00922C15">
              <w:rPr>
                <w:rFonts w:ascii="Times New Roman" w:hAnsi="Times New Roman" w:cs="Times New Roman"/>
                <w:sz w:val="24"/>
                <w:szCs w:val="24"/>
              </w:rPr>
              <w:t>доведе до</w:t>
            </w:r>
            <w:r w:rsidR="00191390">
              <w:rPr>
                <w:rFonts w:ascii="Times New Roman" w:hAnsi="Times New Roman" w:cs="Times New Roman"/>
                <w:sz w:val="24"/>
                <w:szCs w:val="24"/>
              </w:rPr>
              <w:t xml:space="preserve"> намаляване на административната тежест върху гражданите и икономическите оператори.</w:t>
            </w:r>
          </w:p>
          <w:p w14:paraId="3F5D4734" w14:textId="6CEF9E29" w:rsidR="006D1405" w:rsidRPr="00684881" w:rsidRDefault="006D1405" w:rsidP="006D1405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6794F">
              <w:rPr>
                <w:rFonts w:ascii="Times New Roman" w:hAnsi="Times New Roman" w:cs="Times New Roman"/>
                <w:sz w:val="24"/>
                <w:szCs w:val="24"/>
              </w:rPr>
              <w:t xml:space="preserve">С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Закон за изменение и допълнение на Закона за морските пространства, вътрешните водни пътища и пристанищата на Република България </w:t>
            </w:r>
            <w:r w:rsidRPr="00F6794F">
              <w:rPr>
                <w:rFonts w:ascii="Times New Roman" w:hAnsi="Times New Roman" w:cs="Times New Roman"/>
                <w:sz w:val="24"/>
                <w:szCs w:val="24"/>
              </w:rPr>
              <w:t xml:space="preserve">не се въвеждат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 </w:t>
            </w:r>
            <w:r w:rsidRPr="00F6794F">
              <w:rPr>
                <w:rFonts w:ascii="Times New Roman" w:hAnsi="Times New Roman" w:cs="Times New Roman"/>
                <w:sz w:val="24"/>
                <w:szCs w:val="24"/>
              </w:rPr>
              <w:t>изисквания към доставчици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F6794F">
              <w:rPr>
                <w:rFonts w:ascii="Times New Roman" w:hAnsi="Times New Roman" w:cs="Times New Roman"/>
                <w:sz w:val="24"/>
                <w:szCs w:val="24"/>
              </w:rPr>
              <w:t xml:space="preserve"> на услуги, които изисквания да са свързани с достъпа до услуги или с упражняването на дейност по предоставяне на услуги.</w:t>
            </w:r>
          </w:p>
          <w:p w14:paraId="014775A2" w14:textId="255E5F4F" w:rsidR="00085FD0" w:rsidRPr="00684881" w:rsidRDefault="00085FD0" w:rsidP="00085FD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5B00659">
                <v:shape id="_x0000_i1123" type="#_x0000_t75" style="width:108pt;height:18pt" o:ole="">
                  <v:imagedata r:id="rId30" o:title=""/>
                </v:shape>
                <w:control r:id="rId33" w:name="OptionButton1711" w:shapeid="_x0000_i1123"/>
              </w:object>
            </w:r>
          </w:p>
          <w:p w14:paraId="7C8BEED5" w14:textId="77777777" w:rsidR="009315DA" w:rsidRPr="00684881" w:rsidRDefault="009315DA" w:rsidP="009315D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Проблем 3:</w:t>
            </w:r>
          </w:p>
          <w:p w14:paraId="1F564FFA" w14:textId="2F7B286F" w:rsidR="009315DA" w:rsidRPr="00684881" w:rsidRDefault="009315DA" w:rsidP="009315D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8DBE052">
                <v:shape id="_x0000_i1125" type="#_x0000_t75" style="width:108pt;height:18pt" o:ole="">
                  <v:imagedata r:id="rId28" o:title=""/>
                </v:shape>
                <w:control r:id="rId34" w:name="OptionButton161" w:shapeid="_x0000_i1125"/>
              </w:object>
            </w:r>
          </w:p>
          <w:p w14:paraId="2E554AD8" w14:textId="77777777" w:rsidR="00BC2519" w:rsidRPr="00CD42C3" w:rsidRDefault="0069734C" w:rsidP="0069734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3">
              <w:rPr>
                <w:rFonts w:ascii="Times New Roman" w:hAnsi="Times New Roman" w:cs="Times New Roman"/>
                <w:sz w:val="24"/>
                <w:szCs w:val="24"/>
              </w:rPr>
              <w:t>Прилагането на препоръчителния вариант няма да доведе до създаване на нови регулаторни режими или административни услуги</w:t>
            </w:r>
            <w:r w:rsidR="00BC2519" w:rsidRPr="00CD42C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D42C3">
              <w:rPr>
                <w:rFonts w:ascii="Times New Roman" w:hAnsi="Times New Roman" w:cs="Times New Roman"/>
                <w:sz w:val="24"/>
                <w:szCs w:val="24"/>
              </w:rPr>
              <w:t xml:space="preserve"> не засяга съществуващи регулаторни режими</w:t>
            </w:r>
            <w:r w:rsidR="00BC2519" w:rsidRPr="00CD4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F516CD" w14:textId="4F4EBA70" w:rsidR="0069734C" w:rsidRDefault="00BC2519" w:rsidP="00701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3">
              <w:rPr>
                <w:rFonts w:ascii="Times New Roman" w:hAnsi="Times New Roman" w:cs="Times New Roman"/>
                <w:sz w:val="24"/>
                <w:szCs w:val="24"/>
              </w:rPr>
              <w:t>Засягат се съществуващите административни услуги по даване на разрешение за изработва</w:t>
            </w:r>
            <w:r w:rsidR="00C15E94" w:rsidRPr="00CD42C3">
              <w:rPr>
                <w:rFonts w:ascii="Times New Roman" w:hAnsi="Times New Roman" w:cs="Times New Roman"/>
                <w:sz w:val="24"/>
                <w:szCs w:val="24"/>
              </w:rPr>
              <w:t>не на проект на генерален план з</w:t>
            </w:r>
            <w:r w:rsidRPr="00CD42C3">
              <w:rPr>
                <w:rFonts w:ascii="Times New Roman" w:hAnsi="Times New Roman" w:cs="Times New Roman"/>
                <w:sz w:val="24"/>
                <w:szCs w:val="24"/>
              </w:rPr>
              <w:t>а пристанище за обществен транспорт и по разглеждане, приемане и одобряване на проект на генерален план</w:t>
            </w:r>
            <w:r w:rsidR="00701966" w:rsidRPr="00CD4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40D0" w:rsidRPr="00CD42C3">
              <w:rPr>
                <w:rFonts w:ascii="Times New Roman" w:hAnsi="Times New Roman" w:cs="Times New Roman"/>
                <w:sz w:val="24"/>
                <w:szCs w:val="24"/>
              </w:rPr>
              <w:t>доколкото</w:t>
            </w:r>
            <w:r w:rsidR="00701966" w:rsidRPr="00CD42C3">
              <w:rPr>
                <w:rFonts w:ascii="Times New Roman" w:hAnsi="Times New Roman" w:cs="Times New Roman"/>
                <w:sz w:val="24"/>
                <w:szCs w:val="24"/>
              </w:rPr>
              <w:t xml:space="preserve"> се създава правна </w:t>
            </w:r>
            <w:r w:rsidR="00CD42C3" w:rsidRPr="00CD42C3">
              <w:rPr>
                <w:rFonts w:ascii="Times New Roman" w:hAnsi="Times New Roman" w:cs="Times New Roman"/>
                <w:sz w:val="24"/>
                <w:szCs w:val="24"/>
              </w:rPr>
              <w:t>уредба на специфичен случай на изменение на генералните планове на пристанищата за обществен транспорт по чл. 106а ЗМПВВППРБ</w:t>
            </w:r>
            <w:r w:rsidR="0069734C" w:rsidRPr="00CD4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788F44" w14:textId="6F2ECF99" w:rsidR="0069734C" w:rsidRPr="00684881" w:rsidRDefault="0069734C" w:rsidP="0069734C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6794F">
              <w:rPr>
                <w:rFonts w:ascii="Times New Roman" w:hAnsi="Times New Roman" w:cs="Times New Roman"/>
                <w:sz w:val="24"/>
                <w:szCs w:val="24"/>
              </w:rPr>
              <w:t xml:space="preserve">С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Закон за изменение и допълнение на Закона за морските пространства, вътрешните водни пътища и пристанищата на Република България </w:t>
            </w:r>
            <w:r w:rsidRPr="00F6794F">
              <w:rPr>
                <w:rFonts w:ascii="Times New Roman" w:hAnsi="Times New Roman" w:cs="Times New Roman"/>
                <w:sz w:val="24"/>
                <w:szCs w:val="24"/>
              </w:rPr>
              <w:t>не се въвеждат изисквания към доставчици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F6794F">
              <w:rPr>
                <w:rFonts w:ascii="Times New Roman" w:hAnsi="Times New Roman" w:cs="Times New Roman"/>
                <w:sz w:val="24"/>
                <w:szCs w:val="24"/>
              </w:rPr>
              <w:t xml:space="preserve"> на услуги, които изисквания да са свързани с достъпа до услуги или с упражняването на дейност по предоставяне на услуги.</w:t>
            </w:r>
          </w:p>
          <w:p w14:paraId="3339F78F" w14:textId="4C2DC28C" w:rsidR="009315DA" w:rsidRPr="00A67064" w:rsidRDefault="009315DA" w:rsidP="00A670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8488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639A56B">
                <v:shape id="_x0000_i1170" type="#_x0000_t75" style="width:108pt;height:18pt" o:ole="">
                  <v:imagedata r:id="rId30" o:title=""/>
                </v:shape>
                <w:control r:id="rId35" w:name="OptionButton171" w:shapeid="_x0000_i1170"/>
              </w:object>
            </w:r>
          </w:p>
          <w:p w14:paraId="56DED854" w14:textId="671B7A24" w:rsidR="001B68CF" w:rsidRPr="00684881" w:rsidRDefault="001B68CF" w:rsidP="00A6706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1.1. Изборът следва да е </w:t>
            </w:r>
            <w:proofErr w:type="spellStart"/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съотносим</w:t>
            </w:r>
            <w:proofErr w:type="spellEnd"/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с посочените специфични въздействия на избрания вариант.</w:t>
            </w:r>
          </w:p>
          <w:p w14:paraId="3E1E04D4" w14:textId="496FEE58" w:rsidR="001B68CF" w:rsidRPr="00684881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1.2. В случай че се предвижда създаване нов регулаторен режим, посочете неговия вид (за стопанска дейност: лицензионен, регистрационен; за отделна стелка или действие: разрешителен, уведомителен; удостоверителен и по какъв начин това съответства с постигането на целите).</w:t>
            </w:r>
          </w:p>
          <w:p w14:paraId="20AC0B97" w14:textId="5401FEB5" w:rsidR="001B68CF" w:rsidRPr="00684881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1.3.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14:paraId="034559C7" w14:textId="5B6121B3" w:rsidR="001B68CF" w:rsidRPr="00684881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1.4.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14:paraId="1691EA6E" w14:textId="107577A4" w:rsidR="001B68CF" w:rsidRPr="00684881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1.5.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14:paraId="76DB4E35" w14:textId="6B4F0DF0" w:rsidR="001B68CF" w:rsidRPr="00684881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8488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lastRenderedPageBreak/>
              <w:t>1.6. В случай че се изменят регулаторни режими или административни услуги, посочете промяната.</w:t>
            </w:r>
          </w:p>
        </w:tc>
      </w:tr>
      <w:tr w:rsidR="001B68CF" w:rsidRPr="00684881" w14:paraId="5FF8E077" w14:textId="77777777" w:rsidTr="00C4034C">
        <w:tc>
          <w:tcPr>
            <w:tcW w:w="10429" w:type="dxa"/>
            <w:gridSpan w:val="2"/>
          </w:tcPr>
          <w:p w14:paraId="7B0F5C32" w14:textId="1D1E6DFB" w:rsidR="001B68CF" w:rsidRDefault="001B68CF" w:rsidP="001B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14:paraId="5DBA3970" w14:textId="530FEF02" w:rsidR="001B68CF" w:rsidRPr="00F6794F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Проблем 1:</w:t>
            </w:r>
          </w:p>
          <w:p w14:paraId="1750DCF5" w14:textId="3F15D93A" w:rsidR="001B68CF" w:rsidRPr="00F6794F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1440" w:dyaOrig="1440" w14:anchorId="319A3815">
                <v:shape id="_x0000_i1129" type="#_x0000_t75" style="width:108pt;height:18pt" o:ole="">
                  <v:imagedata r:id="rId36" o:title=""/>
                </v:shape>
                <w:control r:id="rId37" w:name="OptionButton18" w:shapeid="_x0000_i1129"/>
              </w:object>
            </w:r>
          </w:p>
          <w:p w14:paraId="143960F9" w14:textId="3A60EE89" w:rsidR="001B68CF" w:rsidRPr="00F6794F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…………………………………………………………………..……………………… </w:t>
            </w:r>
          </w:p>
          <w:p w14:paraId="7849EC3F" w14:textId="574DB3FD" w:rsidR="001B68CF" w:rsidRPr="00F6794F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4663E39">
                <v:shape id="_x0000_i1131" type="#_x0000_t75" style="width:108pt;height:18pt" o:ole="">
                  <v:imagedata r:id="rId38" o:title=""/>
                </v:shape>
                <w:control r:id="rId39" w:name="OptionButton19" w:shapeid="_x0000_i1131"/>
              </w:object>
            </w:r>
          </w:p>
          <w:p w14:paraId="427D13B6" w14:textId="39D3C51A" w:rsidR="003A2B28" w:rsidRPr="00F6794F" w:rsidRDefault="003A2B28" w:rsidP="003A2B2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Проблем 2:</w:t>
            </w:r>
          </w:p>
          <w:p w14:paraId="536A1591" w14:textId="09CE3F21" w:rsidR="003A2B28" w:rsidRPr="00F6794F" w:rsidRDefault="003A2B28" w:rsidP="003A2B2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1440" w:dyaOrig="1440" w14:anchorId="78A279DD">
                <v:shape id="_x0000_i1133" type="#_x0000_t75" style="width:108pt;height:18pt" o:ole="">
                  <v:imagedata r:id="rId36" o:title=""/>
                </v:shape>
                <w:control r:id="rId40" w:name="OptionButton182" w:shapeid="_x0000_i1133"/>
              </w:object>
            </w:r>
          </w:p>
          <w:p w14:paraId="27CA3D76" w14:textId="77777777" w:rsidR="003A2B28" w:rsidRPr="00F6794F" w:rsidRDefault="003A2B28" w:rsidP="003A2B2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…………………………………………………………………..……………………… </w:t>
            </w:r>
          </w:p>
          <w:p w14:paraId="14A48CEB" w14:textId="1B002371" w:rsidR="003A2B28" w:rsidRPr="00F6794F" w:rsidRDefault="003A2B28" w:rsidP="003A2B2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C2A0135">
                <v:shape id="_x0000_i1135" type="#_x0000_t75" style="width:108pt;height:18pt" o:ole="">
                  <v:imagedata r:id="rId38" o:title=""/>
                </v:shape>
                <w:control r:id="rId41" w:name="OptionButton192" w:shapeid="_x0000_i1135"/>
              </w:object>
            </w:r>
          </w:p>
          <w:p w14:paraId="74ED3E67" w14:textId="3A956DC5" w:rsidR="001B68CF" w:rsidRPr="00F6794F" w:rsidRDefault="001B68CF" w:rsidP="001B68CF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Проблем </w:t>
            </w:r>
            <w:r w:rsidR="003A2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4C7FDF5E" w14:textId="1E74E4F8" w:rsidR="001B68CF" w:rsidRPr="00F6794F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1440" w:dyaOrig="1440" w14:anchorId="2EECD1B3">
                <v:shape id="_x0000_i1137" type="#_x0000_t75" style="width:108pt;height:18pt" o:ole="">
                  <v:imagedata r:id="rId36" o:title=""/>
                </v:shape>
                <w:control r:id="rId42" w:name="OptionButton181" w:shapeid="_x0000_i1137"/>
              </w:object>
            </w:r>
          </w:p>
          <w:p w14:paraId="60A8ECFE" w14:textId="77777777" w:rsidR="001B68CF" w:rsidRPr="00F6794F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…………………………………………………………………..……………………… </w:t>
            </w:r>
          </w:p>
          <w:p w14:paraId="4B98AFED" w14:textId="2DCE5B61" w:rsidR="001B68CF" w:rsidRPr="00F6794F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E357C45">
                <v:shape id="_x0000_i1139" type="#_x0000_t75" style="width:108pt;height:18pt" o:ole="">
                  <v:imagedata r:id="rId38" o:title=""/>
                </v:shape>
                <w:control r:id="rId43" w:name="OptionButton191" w:shapeid="_x0000_i1139"/>
              </w:object>
            </w:r>
          </w:p>
          <w:p w14:paraId="46F92B24" w14:textId="77777777" w:rsidR="001B68CF" w:rsidRPr="00F6794F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Когато отговорът е „Да“, посочете регистрите, които се създават и по какъв начин те ще бъдат интегрирани в общата </w:t>
            </w:r>
            <w:proofErr w:type="spellStart"/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регистрова</w:t>
            </w:r>
            <w:proofErr w:type="spellEnd"/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инфраструктура.</w:t>
            </w:r>
          </w:p>
        </w:tc>
      </w:tr>
      <w:tr w:rsidR="001B68CF" w:rsidRPr="00684881" w14:paraId="274837D6" w14:textId="77777777" w:rsidTr="00C4034C">
        <w:tc>
          <w:tcPr>
            <w:tcW w:w="10429" w:type="dxa"/>
            <w:gridSpan w:val="2"/>
          </w:tcPr>
          <w:p w14:paraId="69C80DA5" w14:textId="61D3E3A8" w:rsidR="001B68CF" w:rsidRDefault="001B68CF" w:rsidP="001B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6.4. По какъв начин препоръчителният вариант въздейства върху </w:t>
            </w:r>
            <w:proofErr w:type="spellStart"/>
            <w:r w:rsidRPr="00226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</w:t>
            </w:r>
            <w:proofErr w:type="spellEnd"/>
            <w:r w:rsidRPr="00226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-, малките и средните предприятия (МСП)</w:t>
            </w:r>
            <w:r w:rsidRPr="0022697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226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(включително </w:t>
            </w:r>
            <w:r w:rsidRPr="009D28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отделните проблеми)?</w:t>
            </w:r>
          </w:p>
          <w:p w14:paraId="5ABEEDB4" w14:textId="6D275DEB" w:rsidR="001B68CF" w:rsidRPr="009D285D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Проблем 1:</w:t>
            </w:r>
          </w:p>
          <w:p w14:paraId="3AC059AB" w14:textId="4D37641B" w:rsidR="001B68CF" w:rsidRPr="00226979" w:rsidRDefault="001B68CF" w:rsidP="001B68CF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</w:rPr>
            </w:pPr>
            <w:r w:rsidRPr="00226979">
              <w:rPr>
                <w:rFonts w:ascii="Calibri" w:eastAsia="MS Mincho" w:hAnsi="Calibri" w:cs="MS Mincho"/>
                <w:sz w:val="24"/>
                <w:szCs w:val="24"/>
              </w:rPr>
              <w:object w:dxaOrig="1440" w:dyaOrig="1440" w14:anchorId="616DB3D9">
                <v:shape id="_x0000_i1141" type="#_x0000_t75" style="width:259.5pt;height:18pt" o:ole="">
                  <v:imagedata r:id="rId44" o:title=""/>
                </v:shape>
                <w:control r:id="rId45" w:name="OptionButton6" w:shapeid="_x0000_i1141"/>
              </w:object>
            </w:r>
          </w:p>
          <w:p w14:paraId="003CD017" w14:textId="0FB5AED7" w:rsidR="001B68CF" w:rsidRPr="00226979" w:rsidRDefault="001B68CF" w:rsidP="001B68CF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</w:rPr>
            </w:pPr>
            <w:r w:rsidRPr="00226979">
              <w:rPr>
                <w:rFonts w:ascii="Calibri" w:eastAsia="MS Mincho" w:hAnsi="Calibri" w:cs="MS Mincho"/>
                <w:sz w:val="24"/>
                <w:szCs w:val="24"/>
              </w:rPr>
              <w:object w:dxaOrig="1440" w:dyaOrig="1440" w14:anchorId="48996CF0">
                <v:shape id="_x0000_i1143" type="#_x0000_t75" style="width:161.25pt;height:18pt" o:ole="">
                  <v:imagedata r:id="rId46" o:title=""/>
                </v:shape>
                <w:control r:id="rId47" w:name="OptionButton7" w:shapeid="_x0000_i1143"/>
              </w:object>
            </w:r>
          </w:p>
          <w:p w14:paraId="40E1FDBD" w14:textId="196F2A7C" w:rsidR="001B68CF" w:rsidRPr="00226979" w:rsidRDefault="00964EF7" w:rsidP="001B68C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Почти всички пристанищни оператори са </w:t>
            </w:r>
            <w:proofErr w:type="spellStart"/>
            <w:r w:rsidRPr="00964EF7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</w:t>
            </w:r>
            <w:proofErr w:type="spellEnd"/>
            <w:r w:rsidRPr="00964EF7">
              <w:rPr>
                <w:rFonts w:ascii="Times New Roman" w:eastAsia="Times New Roman" w:hAnsi="Times New Roman" w:cs="Times New Roman"/>
                <w:sz w:val="24"/>
                <w:szCs w:val="24"/>
              </w:rPr>
              <w:t>-, малки и средни предприятия</w:t>
            </w:r>
            <w:r w:rsidR="001B68CF" w:rsidRPr="00964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 </w:t>
            </w:r>
            <w:r w:rsidR="001B68CF" w:rsidRPr="00964EF7">
              <w:rPr>
                <w:rFonts w:ascii="Times New Roman" w:hAnsi="Times New Roman"/>
                <w:sz w:val="24"/>
                <w:szCs w:val="24"/>
              </w:rPr>
              <w:t>ефектът на проекта на акт върху тях ще бъде същият, както и по отношение на останалите лица, които попадат в същата засегната група, но нямат качеството „МСП“.</w:t>
            </w:r>
          </w:p>
          <w:p w14:paraId="2B42F61C" w14:textId="77777777" w:rsidR="007863AD" w:rsidRPr="009D285D" w:rsidRDefault="007863AD" w:rsidP="007863AD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Проблем 2:</w:t>
            </w:r>
          </w:p>
          <w:p w14:paraId="42E86930" w14:textId="6366AC20" w:rsidR="007863AD" w:rsidRPr="00226979" w:rsidRDefault="007863AD" w:rsidP="007863AD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</w:rPr>
            </w:pPr>
            <w:r w:rsidRPr="00226979">
              <w:rPr>
                <w:rFonts w:ascii="Calibri" w:eastAsia="MS Mincho" w:hAnsi="Calibri" w:cs="MS Mincho"/>
                <w:sz w:val="24"/>
                <w:szCs w:val="24"/>
              </w:rPr>
              <w:object w:dxaOrig="1440" w:dyaOrig="1440" w14:anchorId="364A9FDE">
                <v:shape id="_x0000_i1145" type="#_x0000_t75" style="width:259.5pt;height:18pt" o:ole="">
                  <v:imagedata r:id="rId44" o:title=""/>
                </v:shape>
                <w:control r:id="rId48" w:name="OptionButton611" w:shapeid="_x0000_i1145"/>
              </w:object>
            </w:r>
          </w:p>
          <w:p w14:paraId="6918282F" w14:textId="5DE35E1A" w:rsidR="007863AD" w:rsidRPr="00226979" w:rsidRDefault="007863AD" w:rsidP="007863AD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</w:rPr>
            </w:pPr>
            <w:r w:rsidRPr="00226979">
              <w:rPr>
                <w:rFonts w:ascii="Calibri" w:eastAsia="MS Mincho" w:hAnsi="Calibri" w:cs="MS Mincho"/>
                <w:sz w:val="24"/>
                <w:szCs w:val="24"/>
              </w:rPr>
              <w:object w:dxaOrig="1440" w:dyaOrig="1440" w14:anchorId="67E3DA84">
                <v:shape id="_x0000_i1147" type="#_x0000_t75" style="width:161.25pt;height:18pt" o:ole="">
                  <v:imagedata r:id="rId46" o:title=""/>
                </v:shape>
                <w:control r:id="rId49" w:name="OptionButton711" w:shapeid="_x0000_i1147"/>
              </w:object>
            </w:r>
          </w:p>
          <w:p w14:paraId="5ECA736E" w14:textId="3C400D20" w:rsidR="007863AD" w:rsidRPr="00226979" w:rsidRDefault="00E64178" w:rsidP="007863A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178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Почти всички собственици на територията и пристанищната инфраструктура на пристанища за обществен транспорт или на терминали от такива пристанища, както и почти всички пристанищни оператори (в това число и концесионерите</w:t>
            </w:r>
            <w:r w:rsidRPr="00E64178">
              <w:rPr>
                <w:rFonts w:ascii="Times New Roman" w:hAnsi="Times New Roman"/>
                <w:sz w:val="24"/>
                <w:szCs w:val="24"/>
              </w:rPr>
              <w:t xml:space="preserve"> на терминали – държавна собственост, от пристанищата за обществен транспорт</w:t>
            </w:r>
            <w:r w:rsidRPr="00E64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са </w:t>
            </w:r>
            <w:proofErr w:type="spellStart"/>
            <w:r w:rsidRPr="00E64178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</w:t>
            </w:r>
            <w:proofErr w:type="spellEnd"/>
            <w:r w:rsidRPr="00E64178">
              <w:rPr>
                <w:rFonts w:ascii="Times New Roman" w:eastAsia="Times New Roman" w:hAnsi="Times New Roman" w:cs="Times New Roman"/>
                <w:sz w:val="24"/>
                <w:szCs w:val="24"/>
              </w:rPr>
              <w:t>-, малки и средни предприятия</w:t>
            </w:r>
            <w:r w:rsidR="007863AD" w:rsidRPr="00E64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 </w:t>
            </w:r>
            <w:r w:rsidR="007863AD" w:rsidRPr="00E64178">
              <w:rPr>
                <w:rFonts w:ascii="Times New Roman" w:hAnsi="Times New Roman"/>
                <w:sz w:val="24"/>
                <w:szCs w:val="24"/>
              </w:rPr>
              <w:t>ефектът на проекта на акт върху тях ще бъде същият, както и по отношение на останалите лица, които попадат в същата засегната група, но нямат качеството „МСП“.</w:t>
            </w:r>
          </w:p>
          <w:p w14:paraId="0A8B308A" w14:textId="2AA18D6E" w:rsidR="001B68CF" w:rsidRPr="009D285D" w:rsidRDefault="001B68CF" w:rsidP="001B68CF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Проблем </w:t>
            </w:r>
            <w:r w:rsidR="00786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18D1E53E" w14:textId="46AC615B" w:rsidR="001B68CF" w:rsidRPr="00226979" w:rsidRDefault="001B68CF" w:rsidP="001B68CF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</w:rPr>
            </w:pPr>
            <w:r w:rsidRPr="00226979">
              <w:rPr>
                <w:rFonts w:ascii="Calibri" w:eastAsia="MS Mincho" w:hAnsi="Calibri" w:cs="MS Mincho"/>
                <w:sz w:val="24"/>
                <w:szCs w:val="24"/>
              </w:rPr>
              <w:object w:dxaOrig="1440" w:dyaOrig="1440" w14:anchorId="69230703">
                <v:shape id="_x0000_i1149" type="#_x0000_t75" style="width:259.5pt;height:18pt" o:ole="">
                  <v:imagedata r:id="rId44" o:title=""/>
                </v:shape>
                <w:control r:id="rId50" w:name="OptionButton61" w:shapeid="_x0000_i1149"/>
              </w:object>
            </w:r>
          </w:p>
          <w:p w14:paraId="47543D76" w14:textId="567CD736" w:rsidR="001B68CF" w:rsidRPr="00226979" w:rsidRDefault="001B68CF" w:rsidP="001B68CF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</w:rPr>
            </w:pPr>
            <w:r w:rsidRPr="00226979">
              <w:rPr>
                <w:rFonts w:ascii="Calibri" w:eastAsia="MS Mincho" w:hAnsi="Calibri" w:cs="MS Mincho"/>
                <w:sz w:val="24"/>
                <w:szCs w:val="24"/>
              </w:rPr>
              <w:lastRenderedPageBreak/>
              <w:object w:dxaOrig="1440" w:dyaOrig="1440" w14:anchorId="7FD0DBBF">
                <v:shape id="_x0000_i1151" type="#_x0000_t75" style="width:161.25pt;height:18pt" o:ole="">
                  <v:imagedata r:id="rId46" o:title=""/>
                </v:shape>
                <w:control r:id="rId51" w:name="OptionButton71" w:shapeid="_x0000_i1151"/>
              </w:object>
            </w:r>
          </w:p>
          <w:p w14:paraId="05C6ABB7" w14:textId="7EFD8B27" w:rsidR="001B68CF" w:rsidRPr="00226979" w:rsidRDefault="00C52670" w:rsidP="001B68C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Почти всички собственици на територията и пристанищната инфраструктура на терминали от пристанищата по чл. 106а ЗМПВВППРБ, концесионери на </w:t>
            </w:r>
            <w:r w:rsidRPr="00265902">
              <w:rPr>
                <w:rFonts w:ascii="Times New Roman" w:hAnsi="Times New Roman"/>
                <w:sz w:val="24"/>
                <w:szCs w:val="24"/>
              </w:rPr>
              <w:t xml:space="preserve">терминали – държавна собственост, в тези пристанища и едноличните търговски дружества с държавно участие в капитала – оператори на терминали – държавна собственост, в </w:t>
            </w:r>
            <w:r>
              <w:rPr>
                <w:rFonts w:ascii="Times New Roman" w:hAnsi="Times New Roman"/>
                <w:sz w:val="24"/>
                <w:szCs w:val="24"/>
              </w:rPr>
              <w:t>същите</w:t>
            </w:r>
            <w:r w:rsidRPr="00265902">
              <w:rPr>
                <w:rFonts w:ascii="Times New Roman" w:hAnsi="Times New Roman"/>
                <w:sz w:val="24"/>
                <w:szCs w:val="24"/>
              </w:rPr>
              <w:t xml:space="preserve"> пристанища</w:t>
            </w:r>
            <w:r w:rsidRPr="00265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както и почти всички </w:t>
            </w:r>
            <w:r w:rsidRPr="00265902">
              <w:rPr>
                <w:rFonts w:ascii="Times New Roman" w:hAnsi="Times New Roman"/>
                <w:sz w:val="24"/>
                <w:szCs w:val="24"/>
              </w:rPr>
              <w:t xml:space="preserve">възложители на проекти на генерални планове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65902">
              <w:rPr>
                <w:rFonts w:ascii="Times New Roman" w:hAnsi="Times New Roman"/>
                <w:sz w:val="24"/>
                <w:szCs w:val="24"/>
              </w:rPr>
              <w:t>а пристанища за обществен транспорт</w:t>
            </w:r>
            <w:r w:rsidRPr="00265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участници в проектантските екипи</w:t>
            </w:r>
            <w:r w:rsidRPr="00265902">
              <w:rPr>
                <w:rFonts w:ascii="Times New Roman" w:hAnsi="Times New Roman"/>
                <w:sz w:val="24"/>
                <w:szCs w:val="24"/>
              </w:rPr>
              <w:t>, изработващи проектите на генерални планове за пристанищата по чл. 106а ЗМПВВППРБ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D35AF" w:rsidRPr="003D3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5AF" w:rsidRPr="003D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 </w:t>
            </w:r>
            <w:proofErr w:type="spellStart"/>
            <w:r w:rsidR="003D35AF" w:rsidRPr="003D35A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</w:t>
            </w:r>
            <w:proofErr w:type="spellEnd"/>
            <w:r w:rsidR="003D35AF" w:rsidRPr="003D35AF">
              <w:rPr>
                <w:rFonts w:ascii="Times New Roman" w:eastAsia="Times New Roman" w:hAnsi="Times New Roman" w:cs="Times New Roman"/>
                <w:sz w:val="24"/>
                <w:szCs w:val="24"/>
              </w:rPr>
              <w:t>-, малки и средни предприятия</w:t>
            </w:r>
            <w:r w:rsidR="001B68CF" w:rsidRPr="003D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 </w:t>
            </w:r>
            <w:r w:rsidR="001B68CF" w:rsidRPr="003D35AF">
              <w:rPr>
                <w:rFonts w:ascii="Times New Roman" w:hAnsi="Times New Roman"/>
                <w:sz w:val="24"/>
                <w:szCs w:val="24"/>
              </w:rPr>
              <w:t>ефектът на проекта на акт върху тях ще бъде същият, както и по отношение на останалите лица, които попадат в същата засегната група, но нямат качеството „МСП“.</w:t>
            </w:r>
          </w:p>
          <w:p w14:paraId="1808DE63" w14:textId="11F36122" w:rsidR="001B68CF" w:rsidRPr="00F77D1B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1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Изборът следва да е </w:t>
            </w:r>
            <w:proofErr w:type="spellStart"/>
            <w:r w:rsidRPr="00F77D1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съотносим</w:t>
            </w:r>
            <w:proofErr w:type="spellEnd"/>
            <w:r w:rsidRPr="00F77D1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с посочените специфични въздействия на препоръчителния вариант.</w:t>
            </w:r>
          </w:p>
        </w:tc>
      </w:tr>
      <w:tr w:rsidR="001B68CF" w:rsidRPr="00684881" w14:paraId="6257BA47" w14:textId="77777777" w:rsidTr="00C4034C">
        <w:tc>
          <w:tcPr>
            <w:tcW w:w="10429" w:type="dxa"/>
            <w:gridSpan w:val="2"/>
          </w:tcPr>
          <w:p w14:paraId="1892C53E" w14:textId="77777777" w:rsidR="001B68CF" w:rsidRPr="00F6794F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6.5. Потенциални рискове от прилагането на препоръчителния вариант (включително по отделните проблеми):</w:t>
            </w:r>
          </w:p>
          <w:p w14:paraId="51A58D5A" w14:textId="5BEE7762" w:rsidR="001B68CF" w:rsidRPr="00F6794F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>Не са идентифицирани рискове от прилагането на препоръчителния вариант.</w:t>
            </w:r>
          </w:p>
          <w:p w14:paraId="572C8784" w14:textId="39B4EEFF" w:rsidR="001B68CF" w:rsidRPr="00F6794F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Посочете възможните рискове от прилагането на препоръчителния вариант, различни от отрицателните въздействия, напр. възникване на съдебни спорове и др.</w:t>
            </w:r>
          </w:p>
        </w:tc>
      </w:tr>
      <w:tr w:rsidR="001B68CF" w:rsidRPr="00684881" w14:paraId="2BBAF327" w14:textId="77777777" w:rsidTr="00C4034C">
        <w:tc>
          <w:tcPr>
            <w:tcW w:w="10429" w:type="dxa"/>
            <w:gridSpan w:val="2"/>
          </w:tcPr>
          <w:p w14:paraId="5A922223" w14:textId="77777777" w:rsidR="001B68CF" w:rsidRPr="00F6794F" w:rsidRDefault="001B68CF" w:rsidP="001B6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Консултации:</w:t>
            </w:r>
          </w:p>
          <w:p w14:paraId="33348B95" w14:textId="30122F7F" w:rsidR="001B68CF" w:rsidRPr="00F6794F" w:rsidRDefault="001B68CF" w:rsidP="001B68C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0F51C9D">
                <v:shape id="_x0000_i1153" type="#_x0000_t75" style="width:498.75pt;height:18pt" o:ole="">
                  <v:imagedata r:id="rId52" o:title=""/>
                </v:shape>
                <w:control r:id="rId53" w:name="OptionButton13" w:shapeid="_x0000_i1153"/>
              </w:object>
            </w:r>
          </w:p>
          <w:p w14:paraId="60657BD9" w14:textId="77777777" w:rsidR="001B68CF" w:rsidRPr="00F6794F" w:rsidRDefault="001B68CF" w:rsidP="001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……………………………………………………………..………………………………</w:t>
            </w:r>
          </w:p>
          <w:p w14:paraId="2C6C0D84" w14:textId="555FB655" w:rsidR="001B68CF" w:rsidRPr="00F6794F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14:paraId="248F2F9F" w14:textId="1A423DD3" w:rsidR="001B68CF" w:rsidRPr="00F6794F" w:rsidRDefault="001B68CF" w:rsidP="001B68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1440" w:dyaOrig="1440" w14:anchorId="16577C51">
                <v:shape id="_x0000_i1155" type="#_x0000_t75" style="width:502.5pt;height:18pt" o:ole="">
                  <v:imagedata r:id="rId54" o:title=""/>
                </v:shape>
                <w:control r:id="rId55" w:name="OptionButton15" w:shapeid="_x0000_i1155"/>
              </w:object>
            </w:r>
          </w:p>
          <w:p w14:paraId="548C9E1E" w14:textId="7A21CDE2" w:rsidR="001B68CF" w:rsidRPr="00F6794F" w:rsidRDefault="00510A8D" w:rsidP="001B68C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Законоп</w:t>
            </w:r>
            <w:r w:rsidR="001B68CF" w:rsidRPr="00F6794F">
              <w:rPr>
                <w:rFonts w:ascii="Times New Roman" w:hAnsi="Times New Roman"/>
                <w:sz w:val="24"/>
                <w:szCs w:val="24"/>
              </w:rPr>
              <w:t xml:space="preserve">роектът ще бъде публикуван за обществено обсъждане на официалната интернет страница на Министерството на транспорта и съобщенията и на Портала за обществени консултации на Министерския съвет. Заинтересованите лица ще разполагат с 30-дневен срок, в който да изразят становища по </w:t>
            </w:r>
            <w:r w:rsidR="006B0E86">
              <w:rPr>
                <w:rFonts w:ascii="Times New Roman" w:hAnsi="Times New Roman"/>
                <w:sz w:val="24"/>
                <w:szCs w:val="24"/>
              </w:rPr>
              <w:t>него</w:t>
            </w:r>
            <w:r w:rsidR="001B68CF" w:rsidRPr="00F679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9FEFAF" w14:textId="402E8AB8" w:rsidR="001B68CF" w:rsidRPr="00F6794F" w:rsidRDefault="001B68CF" w:rsidP="001B68C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1B68CF" w:rsidRPr="00684881" w14:paraId="1FDD5F2F" w14:textId="77777777" w:rsidTr="00C4034C">
        <w:tc>
          <w:tcPr>
            <w:tcW w:w="10429" w:type="dxa"/>
            <w:gridSpan w:val="2"/>
          </w:tcPr>
          <w:p w14:paraId="3E0EEC45" w14:textId="77777777" w:rsidR="001B68CF" w:rsidRPr="00F6794F" w:rsidRDefault="001B68CF" w:rsidP="001B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Приемането на нормативния акт произтича ли от правото на Европейския съюз?</w:t>
            </w:r>
          </w:p>
          <w:p w14:paraId="5D8AE962" w14:textId="0AF49B68" w:rsidR="001B68CF" w:rsidRPr="00F6794F" w:rsidRDefault="001B68CF" w:rsidP="001B68CF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</w:rPr>
            </w:pPr>
            <w:r w:rsidRPr="00F6794F">
              <w:rPr>
                <w:rFonts w:ascii="MS Mincho" w:eastAsia="MS Mincho" w:hAnsi="MS Mincho" w:cs="MS Mincho"/>
                <w:sz w:val="24"/>
                <w:szCs w:val="24"/>
              </w:rPr>
              <w:object w:dxaOrig="1440" w:dyaOrig="1440" w14:anchorId="3548FBA1">
                <v:shape id="_x0000_i1157" type="#_x0000_t75" style="width:108pt;height:18pt" o:ole="">
                  <v:imagedata r:id="rId36" o:title=""/>
                </v:shape>
                <w:control r:id="rId56" w:name="OptionButton9" w:shapeid="_x0000_i1157"/>
              </w:object>
            </w:r>
          </w:p>
          <w:p w14:paraId="7CEB2476" w14:textId="4064851D" w:rsidR="001B68CF" w:rsidRPr="00F6794F" w:rsidRDefault="001B68CF" w:rsidP="001B68CF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</w:rPr>
            </w:pPr>
            <w:r w:rsidRPr="00F6794F">
              <w:rPr>
                <w:rFonts w:ascii="MS Mincho" w:eastAsia="MS Mincho" w:hAnsi="MS Mincho" w:cs="MS Mincho"/>
                <w:sz w:val="24"/>
                <w:szCs w:val="24"/>
              </w:rPr>
              <w:object w:dxaOrig="1440" w:dyaOrig="1440" w14:anchorId="4BEA1EE9">
                <v:shape id="_x0000_i1159" type="#_x0000_t75" style="width:108pt;height:18pt" o:ole="">
                  <v:imagedata r:id="rId38" o:title=""/>
                </v:shape>
                <w:control r:id="rId57" w:name="OptionButton10" w:shapeid="_x0000_i1159"/>
              </w:object>
            </w:r>
          </w:p>
          <w:p w14:paraId="3B2E629A" w14:textId="47DE5BEC" w:rsidR="001B68CF" w:rsidRPr="00F6794F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1.1. Посочете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14:paraId="7D8985C2" w14:textId="16B708A1" w:rsidR="001B68CF" w:rsidRPr="00F6794F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1.2. Изборът трябва да съответства на посоченото в раздел 1, съгласно неговата т. 1.5. </w:t>
            </w:r>
          </w:p>
        </w:tc>
      </w:tr>
      <w:tr w:rsidR="001B68CF" w:rsidRPr="00684881" w14:paraId="6F722E12" w14:textId="77777777" w:rsidTr="00C4034C">
        <w:tc>
          <w:tcPr>
            <w:tcW w:w="10429" w:type="dxa"/>
            <w:gridSpan w:val="2"/>
          </w:tcPr>
          <w:p w14:paraId="0A9963B9" w14:textId="54397116" w:rsidR="001B68CF" w:rsidRPr="00F6794F" w:rsidRDefault="001B68CF" w:rsidP="001B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Изисква ли се извършване на цялостна предварителна оценка на въздействието поради очаквани значителни последици?</w:t>
            </w:r>
          </w:p>
          <w:p w14:paraId="399354EC" w14:textId="2B7B39B8" w:rsidR="001B68CF" w:rsidRPr="00F6794F" w:rsidRDefault="001B68CF" w:rsidP="001B68CF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</w:rPr>
            </w:pPr>
            <w:r w:rsidRPr="00F6794F">
              <w:rPr>
                <w:rFonts w:ascii="Hebar" w:eastAsia="Times New Roman" w:hAnsi="Hebar" w:cs="Segoe UI Symbol"/>
                <w:b/>
                <w:sz w:val="24"/>
                <w:szCs w:val="24"/>
              </w:rPr>
              <w:object w:dxaOrig="1440" w:dyaOrig="1440" w14:anchorId="6FB0BF29">
                <v:shape id="_x0000_i1161" type="#_x0000_t75" style="width:108pt;height:18pt" o:ole="">
                  <v:imagedata r:id="rId36" o:title=""/>
                </v:shape>
                <w:control r:id="rId58" w:name="OptionButton20" w:shapeid="_x0000_i1161"/>
              </w:object>
            </w:r>
          </w:p>
          <w:p w14:paraId="642DBBB9" w14:textId="5278C46B" w:rsidR="001B68CF" w:rsidRPr="00F6794F" w:rsidRDefault="001B68CF" w:rsidP="001B68CF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</w:rPr>
            </w:pPr>
            <w:r w:rsidRPr="00F6794F">
              <w:rPr>
                <w:rFonts w:ascii="Hebar" w:eastAsia="Times New Roman" w:hAnsi="Hebar" w:cs="Segoe UI Symbol"/>
                <w:b/>
                <w:sz w:val="24"/>
                <w:szCs w:val="24"/>
              </w:rPr>
              <w:object w:dxaOrig="1440" w:dyaOrig="1440" w14:anchorId="6AA28506">
                <v:shape id="_x0000_i1163" type="#_x0000_t75" style="width:108pt;height:18pt" o:ole="">
                  <v:imagedata r:id="rId38" o:title=""/>
                </v:shape>
                <w:control r:id="rId59" w:name="OptionButton21" w:shapeid="_x0000_i1163"/>
              </w:object>
            </w:r>
          </w:p>
          <w:p w14:paraId="498787D1" w14:textId="76753996" w:rsidR="001B68CF" w:rsidRPr="00F6794F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(преценка съгласно чл. 20, ал. 3, т. 2 от Закона за нормативните актове)</w:t>
            </w:r>
            <w:r w:rsidRPr="00F6794F" w:rsidDel="00FA313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1B68CF" w:rsidRPr="00684881" w14:paraId="06C71DB2" w14:textId="77777777" w:rsidTr="00C4034C">
        <w:tc>
          <w:tcPr>
            <w:tcW w:w="10429" w:type="dxa"/>
            <w:gridSpan w:val="2"/>
          </w:tcPr>
          <w:p w14:paraId="0A5E5DE1" w14:textId="77777777" w:rsidR="001B68CF" w:rsidRPr="00F6794F" w:rsidRDefault="001B68CF" w:rsidP="001B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Приложения:</w:t>
            </w:r>
          </w:p>
          <w:p w14:paraId="59503332" w14:textId="54892737" w:rsidR="001B68CF" w:rsidRPr="00F6794F" w:rsidRDefault="001B68CF" w:rsidP="001B68C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>Допълнителна информация е налична на посочения в т. 11 интернет адрес.</w:t>
            </w:r>
          </w:p>
          <w:p w14:paraId="132ED5A7" w14:textId="2EF1FCD6" w:rsidR="001B68CF" w:rsidRPr="00F6794F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Приложете необходимата допълнителна информация и документи.</w:t>
            </w:r>
          </w:p>
        </w:tc>
      </w:tr>
      <w:tr w:rsidR="001B68CF" w:rsidRPr="00684881" w14:paraId="1549F574" w14:textId="77777777" w:rsidTr="00C4034C">
        <w:tc>
          <w:tcPr>
            <w:tcW w:w="10429" w:type="dxa"/>
            <w:gridSpan w:val="2"/>
          </w:tcPr>
          <w:p w14:paraId="1FCAE7B8" w14:textId="4AEB7139" w:rsidR="001B68CF" w:rsidRPr="00F6794F" w:rsidRDefault="001B68CF" w:rsidP="001B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11. Информационни източници:</w:t>
            </w:r>
          </w:p>
          <w:p w14:paraId="1A75480F" w14:textId="2EB3EA37" w:rsidR="001B68CF" w:rsidRPr="005C0A0F" w:rsidRDefault="001B68CF" w:rsidP="001B68CF">
            <w:pPr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C0A0F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Регистър на </w:t>
            </w:r>
            <w:r w:rsidR="005C0A0F" w:rsidRPr="005C0A0F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пристанищните оператори</w:t>
            </w:r>
            <w:r w:rsidRPr="005C0A0F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в Република България;</w:t>
            </w:r>
          </w:p>
          <w:p w14:paraId="205A239E" w14:textId="5983A631" w:rsidR="001B68CF" w:rsidRDefault="001B68CF" w:rsidP="003B06A8">
            <w:pPr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C0A0F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Регистър на </w:t>
            </w:r>
            <w:r w:rsidR="005C0A0F" w:rsidRPr="005C0A0F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пристанищата на Република България</w:t>
            </w:r>
            <w:r w:rsidRPr="005C0A0F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  <w:p w14:paraId="2A8B9466" w14:textId="106D4460" w:rsidR="006C6680" w:rsidRPr="008272C2" w:rsidRDefault="00FF2FD7" w:rsidP="003B06A8">
            <w:pPr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60" w:history="1">
              <w:r w:rsidR="008272C2" w:rsidRPr="008272C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Извършени последващи оценки на въздействието (strategy.bg)</w:t>
              </w:r>
            </w:hyperlink>
            <w:r w:rsidR="00BC48A4" w:rsidRPr="008272C2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  <w:p w14:paraId="69A1FDFB" w14:textId="50055F76" w:rsidR="00BC48A4" w:rsidRPr="008272C2" w:rsidRDefault="00FF2FD7" w:rsidP="003B06A8">
            <w:pPr>
              <w:spacing w:after="0" w:line="240" w:lineRule="auto"/>
              <w:jc w:val="both"/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61" w:history="1">
              <w:r w:rsidR="00BC48A4" w:rsidRPr="008272C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Заповеди за разрешаване изработването на проекти на генерални планове | www.marad.bg</w:t>
              </w:r>
            </w:hyperlink>
            <w:r w:rsidR="00BC48A4" w:rsidRPr="008272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BB3BFD" w14:textId="7FCE963C" w:rsidR="001B68CF" w:rsidRPr="00572271" w:rsidRDefault="00FF2FD7" w:rsidP="001B68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BC48A4" w:rsidRPr="008272C2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BC48A4" w:rsidRPr="008272C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="00BC48A4" w:rsidRPr="008272C2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ciela</w:t>
              </w:r>
              <w:r w:rsidR="00BC48A4" w:rsidRPr="008272C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="00BC48A4" w:rsidRPr="008272C2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</w:hyperlink>
            <w:r w:rsidR="001B68CF" w:rsidRPr="008272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E75238" w14:textId="1DD8555F" w:rsidR="001B68CF" w:rsidRPr="00F6794F" w:rsidRDefault="001B68CF" w:rsidP="001B68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Посочете изчерпателен списък на информационните източници, които са послужили за оценка на въздействията на отделните варианти и при избора на вариант за действие: регистри, бази данни, аналитични материали и др.</w:t>
            </w:r>
          </w:p>
        </w:tc>
      </w:tr>
      <w:tr w:rsidR="00225070" w:rsidRPr="00684881" w14:paraId="42BA7B7C" w14:textId="77777777" w:rsidTr="00C4034C">
        <w:tc>
          <w:tcPr>
            <w:tcW w:w="10429" w:type="dxa"/>
            <w:gridSpan w:val="2"/>
          </w:tcPr>
          <w:p w14:paraId="78CF78CC" w14:textId="77777777" w:rsidR="00225070" w:rsidRPr="00F6794F" w:rsidRDefault="00225070" w:rsidP="0022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14:paraId="4A5A1E79" w14:textId="77777777" w:rsidR="00225070" w:rsidRPr="00F6794F" w:rsidRDefault="00225070" w:rsidP="0022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4FE53D" w14:textId="25E74587" w:rsidR="00225070" w:rsidRPr="00F6794F" w:rsidRDefault="00225070" w:rsidP="0022507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Име и длъжност: </w:t>
            </w:r>
            <w:r w:rsidR="00361CFE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 Янков</w:t>
            </w: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на </w:t>
            </w:r>
            <w:r w:rsidR="00361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дирекция „Пристанища и пристанищни услуги“ в </w:t>
            </w: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>Изпълнителна агенция „Морска администрация“</w:t>
            </w:r>
          </w:p>
          <w:p w14:paraId="5A1A5AD5" w14:textId="1588FA21" w:rsidR="00225070" w:rsidRPr="00F6794F" w:rsidRDefault="00225070" w:rsidP="002250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="00C51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8A5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51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A5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 w:rsidR="00C51D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г.  </w:t>
            </w:r>
          </w:p>
          <w:p w14:paraId="401B7904" w14:textId="77777777" w:rsidR="00225070" w:rsidRDefault="00225070" w:rsidP="00225070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Подпис:</w:t>
            </w:r>
            <w:r w:rsidRPr="00F67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FE6DE9" w14:textId="77777777" w:rsidR="00225070" w:rsidRDefault="00225070" w:rsidP="00225070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B6D38" w14:textId="77777777" w:rsidR="00225070" w:rsidRPr="00F6794F" w:rsidRDefault="00225070" w:rsidP="00225070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B5E38" w14:textId="763859F7" w:rsidR="00225070" w:rsidRPr="00F6794F" w:rsidRDefault="00225070" w:rsidP="00225070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519F3E8" w14:textId="77777777" w:rsidR="00E16D01" w:rsidRPr="00684881" w:rsidRDefault="00E16D01" w:rsidP="003077A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EFEFE"/>
        </w:rPr>
      </w:pPr>
    </w:p>
    <w:sectPr w:rsidR="00E16D01" w:rsidRPr="00684881" w:rsidSect="00952E45">
      <w:headerReference w:type="even" r:id="rId63"/>
      <w:footerReference w:type="default" r:id="rId64"/>
      <w:footerReference w:type="first" r:id="rId65"/>
      <w:pgSz w:w="11906" w:h="16838" w:code="9"/>
      <w:pgMar w:top="851" w:right="1463" w:bottom="1418" w:left="1134" w:header="102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FEF42" w14:textId="77777777" w:rsidR="00FF2FD7" w:rsidRDefault="00FF2FD7">
      <w:pPr>
        <w:spacing w:after="0" w:line="240" w:lineRule="auto"/>
      </w:pPr>
      <w:r>
        <w:separator/>
      </w:r>
    </w:p>
  </w:endnote>
  <w:endnote w:type="continuationSeparator" w:id="0">
    <w:p w14:paraId="3C8E3FB3" w14:textId="77777777" w:rsidR="00FF2FD7" w:rsidRDefault="00FF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bar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2130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CEA6C" w14:textId="36CEC725" w:rsidR="00FF2FD7" w:rsidRDefault="00FF2FD7" w:rsidP="00EB5E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29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8530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1A8B7F" w14:textId="159A51B8" w:rsidR="00FF2FD7" w:rsidRDefault="00FF2F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2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0168B4" w14:textId="77777777" w:rsidR="00FF2FD7" w:rsidRDefault="00FF2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4F7A3" w14:textId="77777777" w:rsidR="00FF2FD7" w:rsidRDefault="00FF2FD7">
      <w:pPr>
        <w:spacing w:after="0" w:line="240" w:lineRule="auto"/>
      </w:pPr>
      <w:r>
        <w:separator/>
      </w:r>
    </w:p>
  </w:footnote>
  <w:footnote w:type="continuationSeparator" w:id="0">
    <w:p w14:paraId="5253106A" w14:textId="77777777" w:rsidR="00FF2FD7" w:rsidRDefault="00FF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8289" w14:textId="77777777" w:rsidR="00FF2FD7" w:rsidRDefault="00FF2FD7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7F99BF7F" w14:textId="77777777" w:rsidR="00FF2FD7" w:rsidRDefault="00FF2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A3B"/>
    <w:multiLevelType w:val="hybridMultilevel"/>
    <w:tmpl w:val="1A3E23B2"/>
    <w:lvl w:ilvl="0" w:tplc="0D524002">
      <w:start w:val="1"/>
      <w:numFmt w:val="bullet"/>
      <w:suff w:val="space"/>
      <w:lvlText w:val=""/>
      <w:lvlJc w:val="left"/>
      <w:pPr>
        <w:ind w:left="0" w:firstLine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62007"/>
    <w:multiLevelType w:val="hybridMultilevel"/>
    <w:tmpl w:val="D9ECB17A"/>
    <w:lvl w:ilvl="0" w:tplc="D3B2FDD8">
      <w:start w:val="4"/>
      <w:numFmt w:val="bullet"/>
      <w:lvlText w:val="-"/>
      <w:lvlJc w:val="left"/>
      <w:pPr>
        <w:ind w:left="815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E52C6"/>
    <w:multiLevelType w:val="hybridMultilevel"/>
    <w:tmpl w:val="C1209502"/>
    <w:lvl w:ilvl="0" w:tplc="72C466E4">
      <w:start w:val="1"/>
      <w:numFmt w:val="bullet"/>
      <w:suff w:val="space"/>
      <w:lvlText w:val=""/>
      <w:lvlJc w:val="left"/>
      <w:pPr>
        <w:ind w:left="0" w:firstLine="28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4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5" w15:restartNumberingAfterBreak="0">
    <w:nsid w:val="2D9309FF"/>
    <w:multiLevelType w:val="hybridMultilevel"/>
    <w:tmpl w:val="4524E032"/>
    <w:lvl w:ilvl="0" w:tplc="1206D5F2">
      <w:start w:val="1"/>
      <w:numFmt w:val="bullet"/>
      <w:suff w:val="space"/>
      <w:lvlText w:val=""/>
      <w:lvlJc w:val="left"/>
      <w:pPr>
        <w:ind w:left="0" w:firstLine="28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8" w15:restartNumberingAfterBreak="0">
    <w:nsid w:val="40681DFD"/>
    <w:multiLevelType w:val="hybridMultilevel"/>
    <w:tmpl w:val="85462F66"/>
    <w:lvl w:ilvl="0" w:tplc="EADA6A9C">
      <w:start w:val="1"/>
      <w:numFmt w:val="bullet"/>
      <w:suff w:val="space"/>
      <w:lvlText w:val=""/>
      <w:lvlJc w:val="left"/>
      <w:pPr>
        <w:ind w:left="0" w:firstLine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0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1" w15:restartNumberingAfterBreak="0">
    <w:nsid w:val="4D057948"/>
    <w:multiLevelType w:val="hybridMultilevel"/>
    <w:tmpl w:val="B9A4502E"/>
    <w:lvl w:ilvl="0" w:tplc="95CACF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B6507"/>
    <w:multiLevelType w:val="hybridMultilevel"/>
    <w:tmpl w:val="96F6054A"/>
    <w:lvl w:ilvl="0" w:tplc="AA96AB8C">
      <w:start w:val="1"/>
      <w:numFmt w:val="bullet"/>
      <w:suff w:val="space"/>
      <w:lvlText w:val=""/>
      <w:lvlJc w:val="left"/>
      <w:pPr>
        <w:ind w:left="0" w:firstLine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127A6"/>
    <w:multiLevelType w:val="hybridMultilevel"/>
    <w:tmpl w:val="073E59EA"/>
    <w:lvl w:ilvl="0" w:tplc="EB387CE6">
      <w:start w:val="1"/>
      <w:numFmt w:val="bullet"/>
      <w:suff w:val="space"/>
      <w:lvlText w:val=""/>
      <w:lvlJc w:val="left"/>
      <w:pPr>
        <w:ind w:left="0" w:firstLine="567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64B70"/>
    <w:multiLevelType w:val="hybridMultilevel"/>
    <w:tmpl w:val="6F8CD8B8"/>
    <w:lvl w:ilvl="0" w:tplc="DAC42AF6">
      <w:start w:val="1"/>
      <w:numFmt w:val="bullet"/>
      <w:suff w:val="space"/>
      <w:lvlText w:val=""/>
      <w:lvlJc w:val="left"/>
      <w:pPr>
        <w:ind w:left="0" w:firstLine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7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12"/>
  </w:num>
  <w:num w:numId="9">
    <w:abstractNumId w:val="6"/>
  </w:num>
  <w:num w:numId="10">
    <w:abstractNumId w:val="1"/>
  </w:num>
  <w:num w:numId="11">
    <w:abstractNumId w:val="11"/>
  </w:num>
  <w:num w:numId="12">
    <w:abstractNumId w:val="5"/>
  </w:num>
  <w:num w:numId="13">
    <w:abstractNumId w:val="2"/>
  </w:num>
  <w:num w:numId="14">
    <w:abstractNumId w:val="15"/>
  </w:num>
  <w:num w:numId="15">
    <w:abstractNumId w:val="0"/>
  </w:num>
  <w:num w:numId="16">
    <w:abstractNumId w:val="14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2C2B"/>
    <w:rsid w:val="00002F3C"/>
    <w:rsid w:val="00004B97"/>
    <w:rsid w:val="000062F1"/>
    <w:rsid w:val="00007AC0"/>
    <w:rsid w:val="00015CD1"/>
    <w:rsid w:val="00017333"/>
    <w:rsid w:val="000234F8"/>
    <w:rsid w:val="00026225"/>
    <w:rsid w:val="0002649A"/>
    <w:rsid w:val="000269FB"/>
    <w:rsid w:val="00027D20"/>
    <w:rsid w:val="00030E11"/>
    <w:rsid w:val="00032AA1"/>
    <w:rsid w:val="0003377C"/>
    <w:rsid w:val="00042D08"/>
    <w:rsid w:val="000510CC"/>
    <w:rsid w:val="000518E7"/>
    <w:rsid w:val="00060706"/>
    <w:rsid w:val="0006172F"/>
    <w:rsid w:val="00062950"/>
    <w:rsid w:val="0006384B"/>
    <w:rsid w:val="00063A18"/>
    <w:rsid w:val="00064387"/>
    <w:rsid w:val="00064CC7"/>
    <w:rsid w:val="000650F5"/>
    <w:rsid w:val="00072AF7"/>
    <w:rsid w:val="00073262"/>
    <w:rsid w:val="00075C65"/>
    <w:rsid w:val="00076E63"/>
    <w:rsid w:val="00077E9A"/>
    <w:rsid w:val="00080403"/>
    <w:rsid w:val="0008411B"/>
    <w:rsid w:val="000847F3"/>
    <w:rsid w:val="00085FD0"/>
    <w:rsid w:val="0008774F"/>
    <w:rsid w:val="00093565"/>
    <w:rsid w:val="000A1BC7"/>
    <w:rsid w:val="000A2C8B"/>
    <w:rsid w:val="000A2E06"/>
    <w:rsid w:val="000A5B08"/>
    <w:rsid w:val="000B313D"/>
    <w:rsid w:val="000B326A"/>
    <w:rsid w:val="000B45FF"/>
    <w:rsid w:val="000B6198"/>
    <w:rsid w:val="000B63F2"/>
    <w:rsid w:val="000C03B2"/>
    <w:rsid w:val="000C0437"/>
    <w:rsid w:val="000C2141"/>
    <w:rsid w:val="000C6FE5"/>
    <w:rsid w:val="000C7654"/>
    <w:rsid w:val="000D0968"/>
    <w:rsid w:val="000D2EA9"/>
    <w:rsid w:val="000D422F"/>
    <w:rsid w:val="000E0E4D"/>
    <w:rsid w:val="000E4153"/>
    <w:rsid w:val="000F1E28"/>
    <w:rsid w:val="000F5198"/>
    <w:rsid w:val="000F55DA"/>
    <w:rsid w:val="000F5DB5"/>
    <w:rsid w:val="00105828"/>
    <w:rsid w:val="00105CE0"/>
    <w:rsid w:val="001072B7"/>
    <w:rsid w:val="00107AE4"/>
    <w:rsid w:val="0011096F"/>
    <w:rsid w:val="001138D1"/>
    <w:rsid w:val="001167E7"/>
    <w:rsid w:val="001171ED"/>
    <w:rsid w:val="0012081C"/>
    <w:rsid w:val="00126817"/>
    <w:rsid w:val="00126B61"/>
    <w:rsid w:val="00127159"/>
    <w:rsid w:val="001277D3"/>
    <w:rsid w:val="0013074A"/>
    <w:rsid w:val="001405F4"/>
    <w:rsid w:val="001436D0"/>
    <w:rsid w:val="00147E62"/>
    <w:rsid w:val="0015006E"/>
    <w:rsid w:val="00152E2C"/>
    <w:rsid w:val="00153946"/>
    <w:rsid w:val="0015439B"/>
    <w:rsid w:val="001562CE"/>
    <w:rsid w:val="00160FCB"/>
    <w:rsid w:val="00162C49"/>
    <w:rsid w:val="00163F01"/>
    <w:rsid w:val="00174803"/>
    <w:rsid w:val="00177D9D"/>
    <w:rsid w:val="0018355E"/>
    <w:rsid w:val="0018637C"/>
    <w:rsid w:val="00186609"/>
    <w:rsid w:val="00190288"/>
    <w:rsid w:val="00191390"/>
    <w:rsid w:val="00191966"/>
    <w:rsid w:val="00191B07"/>
    <w:rsid w:val="0019525C"/>
    <w:rsid w:val="00196767"/>
    <w:rsid w:val="0019718D"/>
    <w:rsid w:val="001A107D"/>
    <w:rsid w:val="001A212F"/>
    <w:rsid w:val="001A45F1"/>
    <w:rsid w:val="001A4B98"/>
    <w:rsid w:val="001A78A1"/>
    <w:rsid w:val="001A7CFD"/>
    <w:rsid w:val="001B166E"/>
    <w:rsid w:val="001B1DFC"/>
    <w:rsid w:val="001B1EEE"/>
    <w:rsid w:val="001B4E5E"/>
    <w:rsid w:val="001B5657"/>
    <w:rsid w:val="001B5BEA"/>
    <w:rsid w:val="001B68CF"/>
    <w:rsid w:val="001C0E01"/>
    <w:rsid w:val="001C1015"/>
    <w:rsid w:val="001C186E"/>
    <w:rsid w:val="001C35CC"/>
    <w:rsid w:val="001D0C0C"/>
    <w:rsid w:val="001D2675"/>
    <w:rsid w:val="001D2943"/>
    <w:rsid w:val="001D5E02"/>
    <w:rsid w:val="001D797B"/>
    <w:rsid w:val="001E0F0A"/>
    <w:rsid w:val="001E1A52"/>
    <w:rsid w:val="001E44FB"/>
    <w:rsid w:val="001E4D2D"/>
    <w:rsid w:val="001E527F"/>
    <w:rsid w:val="001E6558"/>
    <w:rsid w:val="001F036A"/>
    <w:rsid w:val="001F70DE"/>
    <w:rsid w:val="00200586"/>
    <w:rsid w:val="00200ADA"/>
    <w:rsid w:val="00202C09"/>
    <w:rsid w:val="00202E1A"/>
    <w:rsid w:val="00206D43"/>
    <w:rsid w:val="00211186"/>
    <w:rsid w:val="00211757"/>
    <w:rsid w:val="00211963"/>
    <w:rsid w:val="002142D1"/>
    <w:rsid w:val="002162B3"/>
    <w:rsid w:val="00220536"/>
    <w:rsid w:val="002209F8"/>
    <w:rsid w:val="002245BD"/>
    <w:rsid w:val="00225070"/>
    <w:rsid w:val="00226979"/>
    <w:rsid w:val="002271B9"/>
    <w:rsid w:val="00231952"/>
    <w:rsid w:val="00235307"/>
    <w:rsid w:val="00236068"/>
    <w:rsid w:val="00243062"/>
    <w:rsid w:val="00243102"/>
    <w:rsid w:val="00245676"/>
    <w:rsid w:val="0024574A"/>
    <w:rsid w:val="002477F1"/>
    <w:rsid w:val="0025245B"/>
    <w:rsid w:val="0025461F"/>
    <w:rsid w:val="002556FD"/>
    <w:rsid w:val="0025622E"/>
    <w:rsid w:val="00263339"/>
    <w:rsid w:val="00265902"/>
    <w:rsid w:val="00271AC3"/>
    <w:rsid w:val="00274D4C"/>
    <w:rsid w:val="00286695"/>
    <w:rsid w:val="00286EAB"/>
    <w:rsid w:val="00286EF6"/>
    <w:rsid w:val="002910DE"/>
    <w:rsid w:val="002914CA"/>
    <w:rsid w:val="00291E82"/>
    <w:rsid w:val="002951DE"/>
    <w:rsid w:val="0029609A"/>
    <w:rsid w:val="00296E91"/>
    <w:rsid w:val="002A536B"/>
    <w:rsid w:val="002A682D"/>
    <w:rsid w:val="002A6933"/>
    <w:rsid w:val="002A7DCC"/>
    <w:rsid w:val="002B0AFC"/>
    <w:rsid w:val="002B3126"/>
    <w:rsid w:val="002B3C4E"/>
    <w:rsid w:val="002B4B79"/>
    <w:rsid w:val="002C020D"/>
    <w:rsid w:val="002C4DCB"/>
    <w:rsid w:val="002D17DA"/>
    <w:rsid w:val="002D1D80"/>
    <w:rsid w:val="002D1F39"/>
    <w:rsid w:val="002D2624"/>
    <w:rsid w:val="002D45C4"/>
    <w:rsid w:val="002D4ECB"/>
    <w:rsid w:val="002D56C6"/>
    <w:rsid w:val="002D5CE5"/>
    <w:rsid w:val="002D7022"/>
    <w:rsid w:val="002D73CE"/>
    <w:rsid w:val="002E1C37"/>
    <w:rsid w:val="002E1EC1"/>
    <w:rsid w:val="002E2524"/>
    <w:rsid w:val="002E5E40"/>
    <w:rsid w:val="002E7089"/>
    <w:rsid w:val="002F01B7"/>
    <w:rsid w:val="002F0251"/>
    <w:rsid w:val="002F136D"/>
    <w:rsid w:val="002F1A7C"/>
    <w:rsid w:val="002F24B4"/>
    <w:rsid w:val="002F2960"/>
    <w:rsid w:val="002F7B8E"/>
    <w:rsid w:val="0030493B"/>
    <w:rsid w:val="0030592E"/>
    <w:rsid w:val="003077AE"/>
    <w:rsid w:val="00310C5B"/>
    <w:rsid w:val="003124F7"/>
    <w:rsid w:val="0031266E"/>
    <w:rsid w:val="003129CD"/>
    <w:rsid w:val="0031535C"/>
    <w:rsid w:val="00320979"/>
    <w:rsid w:val="00321A34"/>
    <w:rsid w:val="00323180"/>
    <w:rsid w:val="00325557"/>
    <w:rsid w:val="00326606"/>
    <w:rsid w:val="00330854"/>
    <w:rsid w:val="00330B03"/>
    <w:rsid w:val="00332AA6"/>
    <w:rsid w:val="00334BB3"/>
    <w:rsid w:val="00340695"/>
    <w:rsid w:val="003437EB"/>
    <w:rsid w:val="0034498C"/>
    <w:rsid w:val="0034619C"/>
    <w:rsid w:val="00347FA3"/>
    <w:rsid w:val="003513AB"/>
    <w:rsid w:val="00351B8F"/>
    <w:rsid w:val="00361CFE"/>
    <w:rsid w:val="0036488E"/>
    <w:rsid w:val="003669F8"/>
    <w:rsid w:val="00366A24"/>
    <w:rsid w:val="00367C7D"/>
    <w:rsid w:val="00370499"/>
    <w:rsid w:val="00371BB7"/>
    <w:rsid w:val="0037300B"/>
    <w:rsid w:val="0037301B"/>
    <w:rsid w:val="0038288B"/>
    <w:rsid w:val="0038785A"/>
    <w:rsid w:val="00392E42"/>
    <w:rsid w:val="00394669"/>
    <w:rsid w:val="0039699D"/>
    <w:rsid w:val="00396FAD"/>
    <w:rsid w:val="00397836"/>
    <w:rsid w:val="003A2B28"/>
    <w:rsid w:val="003A5DBC"/>
    <w:rsid w:val="003A7AD4"/>
    <w:rsid w:val="003A7CD8"/>
    <w:rsid w:val="003B06A8"/>
    <w:rsid w:val="003B4E6C"/>
    <w:rsid w:val="003B547B"/>
    <w:rsid w:val="003B723B"/>
    <w:rsid w:val="003C123F"/>
    <w:rsid w:val="003C124D"/>
    <w:rsid w:val="003C5FAD"/>
    <w:rsid w:val="003C7770"/>
    <w:rsid w:val="003D2248"/>
    <w:rsid w:val="003D35AF"/>
    <w:rsid w:val="003D4333"/>
    <w:rsid w:val="003D5B4C"/>
    <w:rsid w:val="003D7FD1"/>
    <w:rsid w:val="003E0427"/>
    <w:rsid w:val="003E071E"/>
    <w:rsid w:val="003E2920"/>
    <w:rsid w:val="003F090F"/>
    <w:rsid w:val="003F26D2"/>
    <w:rsid w:val="003F407A"/>
    <w:rsid w:val="003F59FF"/>
    <w:rsid w:val="003F7411"/>
    <w:rsid w:val="003F7954"/>
    <w:rsid w:val="00404081"/>
    <w:rsid w:val="00407985"/>
    <w:rsid w:val="00410300"/>
    <w:rsid w:val="00412A74"/>
    <w:rsid w:val="004174EC"/>
    <w:rsid w:val="00421A05"/>
    <w:rsid w:val="00421ED8"/>
    <w:rsid w:val="0042307E"/>
    <w:rsid w:val="00423EEC"/>
    <w:rsid w:val="004274B9"/>
    <w:rsid w:val="00427C4B"/>
    <w:rsid w:val="00434622"/>
    <w:rsid w:val="00434AA2"/>
    <w:rsid w:val="004354F4"/>
    <w:rsid w:val="004368FF"/>
    <w:rsid w:val="00437315"/>
    <w:rsid w:val="004405C0"/>
    <w:rsid w:val="004427F5"/>
    <w:rsid w:val="00444F43"/>
    <w:rsid w:val="004450B3"/>
    <w:rsid w:val="0045116A"/>
    <w:rsid w:val="00453525"/>
    <w:rsid w:val="00461BD8"/>
    <w:rsid w:val="00462281"/>
    <w:rsid w:val="00462370"/>
    <w:rsid w:val="004625A6"/>
    <w:rsid w:val="00467AEC"/>
    <w:rsid w:val="00471454"/>
    <w:rsid w:val="0047285C"/>
    <w:rsid w:val="004738CD"/>
    <w:rsid w:val="00473E68"/>
    <w:rsid w:val="00477D89"/>
    <w:rsid w:val="004801FA"/>
    <w:rsid w:val="00486AE8"/>
    <w:rsid w:val="00486F80"/>
    <w:rsid w:val="00487002"/>
    <w:rsid w:val="00490665"/>
    <w:rsid w:val="00495FF6"/>
    <w:rsid w:val="00496179"/>
    <w:rsid w:val="004967D8"/>
    <w:rsid w:val="004976C7"/>
    <w:rsid w:val="004A07C9"/>
    <w:rsid w:val="004A2220"/>
    <w:rsid w:val="004A5578"/>
    <w:rsid w:val="004B068C"/>
    <w:rsid w:val="004B0802"/>
    <w:rsid w:val="004B0B2B"/>
    <w:rsid w:val="004B0EE3"/>
    <w:rsid w:val="004B1153"/>
    <w:rsid w:val="004B2ABF"/>
    <w:rsid w:val="004B40DA"/>
    <w:rsid w:val="004B5A31"/>
    <w:rsid w:val="004C00F8"/>
    <w:rsid w:val="004C1A15"/>
    <w:rsid w:val="004C2ECE"/>
    <w:rsid w:val="004C60D7"/>
    <w:rsid w:val="004D0DD4"/>
    <w:rsid w:val="004D4047"/>
    <w:rsid w:val="004D48DB"/>
    <w:rsid w:val="004D53B5"/>
    <w:rsid w:val="004D5572"/>
    <w:rsid w:val="004E091E"/>
    <w:rsid w:val="004E4FD6"/>
    <w:rsid w:val="004E568A"/>
    <w:rsid w:val="004E5AD0"/>
    <w:rsid w:val="004F1B6A"/>
    <w:rsid w:val="004F1BC6"/>
    <w:rsid w:val="004F1C8E"/>
    <w:rsid w:val="004F5209"/>
    <w:rsid w:val="005002D8"/>
    <w:rsid w:val="00501E0B"/>
    <w:rsid w:val="00502031"/>
    <w:rsid w:val="0050338E"/>
    <w:rsid w:val="00503482"/>
    <w:rsid w:val="00504C67"/>
    <w:rsid w:val="005065A6"/>
    <w:rsid w:val="005067AD"/>
    <w:rsid w:val="00506B79"/>
    <w:rsid w:val="0050714E"/>
    <w:rsid w:val="00507345"/>
    <w:rsid w:val="00510A8D"/>
    <w:rsid w:val="00512211"/>
    <w:rsid w:val="005173CA"/>
    <w:rsid w:val="00517782"/>
    <w:rsid w:val="00521BF6"/>
    <w:rsid w:val="00525B98"/>
    <w:rsid w:val="005305F7"/>
    <w:rsid w:val="00530761"/>
    <w:rsid w:val="0053080A"/>
    <w:rsid w:val="00530FAC"/>
    <w:rsid w:val="00533320"/>
    <w:rsid w:val="0053482F"/>
    <w:rsid w:val="00537D97"/>
    <w:rsid w:val="0054205E"/>
    <w:rsid w:val="00544F89"/>
    <w:rsid w:val="00550DA9"/>
    <w:rsid w:val="005548DB"/>
    <w:rsid w:val="00554D1C"/>
    <w:rsid w:val="0056509C"/>
    <w:rsid w:val="00566BFA"/>
    <w:rsid w:val="00572271"/>
    <w:rsid w:val="00583D93"/>
    <w:rsid w:val="00584379"/>
    <w:rsid w:val="00585BCF"/>
    <w:rsid w:val="00592B77"/>
    <w:rsid w:val="00593A36"/>
    <w:rsid w:val="00596B05"/>
    <w:rsid w:val="005A30B2"/>
    <w:rsid w:val="005B27B0"/>
    <w:rsid w:val="005B66D7"/>
    <w:rsid w:val="005C0A0F"/>
    <w:rsid w:val="005C1C97"/>
    <w:rsid w:val="005C1E2F"/>
    <w:rsid w:val="005C4A80"/>
    <w:rsid w:val="005C68B4"/>
    <w:rsid w:val="005D0045"/>
    <w:rsid w:val="005D081B"/>
    <w:rsid w:val="005D4E2F"/>
    <w:rsid w:val="005D66AC"/>
    <w:rsid w:val="005D6FD6"/>
    <w:rsid w:val="005E0DA0"/>
    <w:rsid w:val="005E1212"/>
    <w:rsid w:val="005E6149"/>
    <w:rsid w:val="005F017A"/>
    <w:rsid w:val="0060089B"/>
    <w:rsid w:val="00600A1D"/>
    <w:rsid w:val="00604DC3"/>
    <w:rsid w:val="006055D0"/>
    <w:rsid w:val="00605692"/>
    <w:rsid w:val="00610E1F"/>
    <w:rsid w:val="00615E77"/>
    <w:rsid w:val="00615FEB"/>
    <w:rsid w:val="00617059"/>
    <w:rsid w:val="006208A4"/>
    <w:rsid w:val="006339BE"/>
    <w:rsid w:val="00637221"/>
    <w:rsid w:val="00640250"/>
    <w:rsid w:val="0064151C"/>
    <w:rsid w:val="00646236"/>
    <w:rsid w:val="00650A08"/>
    <w:rsid w:val="006520FC"/>
    <w:rsid w:val="0065254B"/>
    <w:rsid w:val="006543B8"/>
    <w:rsid w:val="006556FA"/>
    <w:rsid w:val="00656944"/>
    <w:rsid w:val="00656D57"/>
    <w:rsid w:val="00661701"/>
    <w:rsid w:val="00663919"/>
    <w:rsid w:val="00664427"/>
    <w:rsid w:val="006659D1"/>
    <w:rsid w:val="0067096C"/>
    <w:rsid w:val="0068015E"/>
    <w:rsid w:val="006833DF"/>
    <w:rsid w:val="00683857"/>
    <w:rsid w:val="00683D5E"/>
    <w:rsid w:val="00684881"/>
    <w:rsid w:val="00684B1B"/>
    <w:rsid w:val="00690370"/>
    <w:rsid w:val="00694182"/>
    <w:rsid w:val="00696090"/>
    <w:rsid w:val="0069734C"/>
    <w:rsid w:val="006A5EC1"/>
    <w:rsid w:val="006B0E86"/>
    <w:rsid w:val="006B0F9C"/>
    <w:rsid w:val="006B287B"/>
    <w:rsid w:val="006B3BC5"/>
    <w:rsid w:val="006B72C7"/>
    <w:rsid w:val="006B7350"/>
    <w:rsid w:val="006C0751"/>
    <w:rsid w:val="006C23AA"/>
    <w:rsid w:val="006C5776"/>
    <w:rsid w:val="006C6680"/>
    <w:rsid w:val="006C6CBA"/>
    <w:rsid w:val="006C6EB8"/>
    <w:rsid w:val="006D1405"/>
    <w:rsid w:val="006D3B3F"/>
    <w:rsid w:val="006D4739"/>
    <w:rsid w:val="006D6EE5"/>
    <w:rsid w:val="006D7224"/>
    <w:rsid w:val="006D7984"/>
    <w:rsid w:val="006E360A"/>
    <w:rsid w:val="006E3F42"/>
    <w:rsid w:val="006E43BD"/>
    <w:rsid w:val="006E4A90"/>
    <w:rsid w:val="006E6BAA"/>
    <w:rsid w:val="006F005D"/>
    <w:rsid w:val="006F3A1E"/>
    <w:rsid w:val="006F6236"/>
    <w:rsid w:val="00701966"/>
    <w:rsid w:val="00701C2D"/>
    <w:rsid w:val="007026FF"/>
    <w:rsid w:val="00702A57"/>
    <w:rsid w:val="00707759"/>
    <w:rsid w:val="007108A0"/>
    <w:rsid w:val="007142EF"/>
    <w:rsid w:val="007144F5"/>
    <w:rsid w:val="00717EBA"/>
    <w:rsid w:val="0072165B"/>
    <w:rsid w:val="0072264E"/>
    <w:rsid w:val="00725704"/>
    <w:rsid w:val="007258E1"/>
    <w:rsid w:val="00726F2B"/>
    <w:rsid w:val="007272FF"/>
    <w:rsid w:val="007330F2"/>
    <w:rsid w:val="00733DAC"/>
    <w:rsid w:val="007343D4"/>
    <w:rsid w:val="00735E50"/>
    <w:rsid w:val="007369E8"/>
    <w:rsid w:val="0074107C"/>
    <w:rsid w:val="00743175"/>
    <w:rsid w:val="007456FD"/>
    <w:rsid w:val="00750991"/>
    <w:rsid w:val="0075403F"/>
    <w:rsid w:val="0075519A"/>
    <w:rsid w:val="00755DC6"/>
    <w:rsid w:val="0075672A"/>
    <w:rsid w:val="00760060"/>
    <w:rsid w:val="00760EC9"/>
    <w:rsid w:val="00761500"/>
    <w:rsid w:val="00761BA4"/>
    <w:rsid w:val="007626E1"/>
    <w:rsid w:val="007666FB"/>
    <w:rsid w:val="00770808"/>
    <w:rsid w:val="00773F72"/>
    <w:rsid w:val="0078311F"/>
    <w:rsid w:val="00785654"/>
    <w:rsid w:val="007863AD"/>
    <w:rsid w:val="00791226"/>
    <w:rsid w:val="007914BF"/>
    <w:rsid w:val="007940D7"/>
    <w:rsid w:val="007A353E"/>
    <w:rsid w:val="007A430C"/>
    <w:rsid w:val="007A5B2A"/>
    <w:rsid w:val="007B19E1"/>
    <w:rsid w:val="007B1FE3"/>
    <w:rsid w:val="007B4160"/>
    <w:rsid w:val="007B7118"/>
    <w:rsid w:val="007B7DBD"/>
    <w:rsid w:val="007C5B8C"/>
    <w:rsid w:val="007D03AC"/>
    <w:rsid w:val="007D09AB"/>
    <w:rsid w:val="007D2C57"/>
    <w:rsid w:val="007D7565"/>
    <w:rsid w:val="007E19BD"/>
    <w:rsid w:val="007E1BC5"/>
    <w:rsid w:val="007E1E20"/>
    <w:rsid w:val="007E5F7F"/>
    <w:rsid w:val="007E7333"/>
    <w:rsid w:val="007E7684"/>
    <w:rsid w:val="007F1825"/>
    <w:rsid w:val="007F2FA2"/>
    <w:rsid w:val="007F3991"/>
    <w:rsid w:val="007F4D6E"/>
    <w:rsid w:val="008017AE"/>
    <w:rsid w:val="00802ADF"/>
    <w:rsid w:val="008031CB"/>
    <w:rsid w:val="008045C2"/>
    <w:rsid w:val="00805046"/>
    <w:rsid w:val="00805798"/>
    <w:rsid w:val="00805A34"/>
    <w:rsid w:val="00807C05"/>
    <w:rsid w:val="008123AE"/>
    <w:rsid w:val="0081279B"/>
    <w:rsid w:val="00815670"/>
    <w:rsid w:val="00822BCF"/>
    <w:rsid w:val="00823FA4"/>
    <w:rsid w:val="0082481F"/>
    <w:rsid w:val="008272C2"/>
    <w:rsid w:val="0084148D"/>
    <w:rsid w:val="00841D8D"/>
    <w:rsid w:val="008429AD"/>
    <w:rsid w:val="00843296"/>
    <w:rsid w:val="00843445"/>
    <w:rsid w:val="008443FC"/>
    <w:rsid w:val="00844F87"/>
    <w:rsid w:val="00852C25"/>
    <w:rsid w:val="00853AC0"/>
    <w:rsid w:val="00854059"/>
    <w:rsid w:val="0085435D"/>
    <w:rsid w:val="00854E4F"/>
    <w:rsid w:val="0085667F"/>
    <w:rsid w:val="00860C2E"/>
    <w:rsid w:val="00863A88"/>
    <w:rsid w:val="00864753"/>
    <w:rsid w:val="008678A4"/>
    <w:rsid w:val="00877CEC"/>
    <w:rsid w:val="00883072"/>
    <w:rsid w:val="008842BE"/>
    <w:rsid w:val="0088453F"/>
    <w:rsid w:val="0088553F"/>
    <w:rsid w:val="00885A45"/>
    <w:rsid w:val="00891497"/>
    <w:rsid w:val="00891D4D"/>
    <w:rsid w:val="00894778"/>
    <w:rsid w:val="00896FEE"/>
    <w:rsid w:val="008A0592"/>
    <w:rsid w:val="008A10EE"/>
    <w:rsid w:val="008A47F1"/>
    <w:rsid w:val="008A4E30"/>
    <w:rsid w:val="008A529A"/>
    <w:rsid w:val="008B0061"/>
    <w:rsid w:val="008B1266"/>
    <w:rsid w:val="008B4CF1"/>
    <w:rsid w:val="008C00BD"/>
    <w:rsid w:val="008C06F9"/>
    <w:rsid w:val="008C2906"/>
    <w:rsid w:val="008C470F"/>
    <w:rsid w:val="008C4A86"/>
    <w:rsid w:val="008C68AE"/>
    <w:rsid w:val="008D03FA"/>
    <w:rsid w:val="008D19F5"/>
    <w:rsid w:val="008D348F"/>
    <w:rsid w:val="008D7CAF"/>
    <w:rsid w:val="008E4D01"/>
    <w:rsid w:val="008E53CB"/>
    <w:rsid w:val="008E7241"/>
    <w:rsid w:val="008E7AAB"/>
    <w:rsid w:val="008E7C84"/>
    <w:rsid w:val="008F1DF4"/>
    <w:rsid w:val="008F3999"/>
    <w:rsid w:val="008F52E9"/>
    <w:rsid w:val="00902048"/>
    <w:rsid w:val="009028FB"/>
    <w:rsid w:val="0090385F"/>
    <w:rsid w:val="00905962"/>
    <w:rsid w:val="00906E9E"/>
    <w:rsid w:val="00910B59"/>
    <w:rsid w:val="009153F4"/>
    <w:rsid w:val="00916857"/>
    <w:rsid w:val="00916910"/>
    <w:rsid w:val="009215A0"/>
    <w:rsid w:val="00922C15"/>
    <w:rsid w:val="009239A3"/>
    <w:rsid w:val="009247D3"/>
    <w:rsid w:val="00926392"/>
    <w:rsid w:val="009315DA"/>
    <w:rsid w:val="00936A11"/>
    <w:rsid w:val="0094134C"/>
    <w:rsid w:val="00941607"/>
    <w:rsid w:val="00943210"/>
    <w:rsid w:val="00944DB4"/>
    <w:rsid w:val="0094673F"/>
    <w:rsid w:val="00950A4F"/>
    <w:rsid w:val="00951A82"/>
    <w:rsid w:val="00951E70"/>
    <w:rsid w:val="00952823"/>
    <w:rsid w:val="00952E45"/>
    <w:rsid w:val="009534B2"/>
    <w:rsid w:val="00954479"/>
    <w:rsid w:val="0095447D"/>
    <w:rsid w:val="009546F1"/>
    <w:rsid w:val="00954AE3"/>
    <w:rsid w:val="00956207"/>
    <w:rsid w:val="00960207"/>
    <w:rsid w:val="00964EF7"/>
    <w:rsid w:val="00965E6D"/>
    <w:rsid w:val="009737E3"/>
    <w:rsid w:val="0098252A"/>
    <w:rsid w:val="00983E29"/>
    <w:rsid w:val="00984633"/>
    <w:rsid w:val="009A1652"/>
    <w:rsid w:val="009A23B8"/>
    <w:rsid w:val="009A2F0F"/>
    <w:rsid w:val="009A6FC8"/>
    <w:rsid w:val="009B0F6A"/>
    <w:rsid w:val="009B13A5"/>
    <w:rsid w:val="009B1BE8"/>
    <w:rsid w:val="009B41D0"/>
    <w:rsid w:val="009B6950"/>
    <w:rsid w:val="009C072E"/>
    <w:rsid w:val="009C0E5D"/>
    <w:rsid w:val="009C1278"/>
    <w:rsid w:val="009C765A"/>
    <w:rsid w:val="009C79B5"/>
    <w:rsid w:val="009D2374"/>
    <w:rsid w:val="009D285D"/>
    <w:rsid w:val="009D3D6D"/>
    <w:rsid w:val="009D4DA5"/>
    <w:rsid w:val="009D734F"/>
    <w:rsid w:val="009E063F"/>
    <w:rsid w:val="009E5DB2"/>
    <w:rsid w:val="009E69A6"/>
    <w:rsid w:val="009F5200"/>
    <w:rsid w:val="009F643E"/>
    <w:rsid w:val="00A0223C"/>
    <w:rsid w:val="00A03A7F"/>
    <w:rsid w:val="00A078A5"/>
    <w:rsid w:val="00A10D52"/>
    <w:rsid w:val="00A13201"/>
    <w:rsid w:val="00A17139"/>
    <w:rsid w:val="00A2117C"/>
    <w:rsid w:val="00A240D0"/>
    <w:rsid w:val="00A2426F"/>
    <w:rsid w:val="00A2547C"/>
    <w:rsid w:val="00A25B9D"/>
    <w:rsid w:val="00A26B63"/>
    <w:rsid w:val="00A27118"/>
    <w:rsid w:val="00A272C8"/>
    <w:rsid w:val="00A339E1"/>
    <w:rsid w:val="00A33F34"/>
    <w:rsid w:val="00A347C1"/>
    <w:rsid w:val="00A430AB"/>
    <w:rsid w:val="00A60352"/>
    <w:rsid w:val="00A60641"/>
    <w:rsid w:val="00A62979"/>
    <w:rsid w:val="00A6299E"/>
    <w:rsid w:val="00A638D8"/>
    <w:rsid w:val="00A67064"/>
    <w:rsid w:val="00A673C9"/>
    <w:rsid w:val="00A67D8C"/>
    <w:rsid w:val="00A75E9F"/>
    <w:rsid w:val="00A75F83"/>
    <w:rsid w:val="00A82F46"/>
    <w:rsid w:val="00A84054"/>
    <w:rsid w:val="00A87373"/>
    <w:rsid w:val="00A876A8"/>
    <w:rsid w:val="00A915F7"/>
    <w:rsid w:val="00A92527"/>
    <w:rsid w:val="00A95D87"/>
    <w:rsid w:val="00A97398"/>
    <w:rsid w:val="00AA035E"/>
    <w:rsid w:val="00AA24B1"/>
    <w:rsid w:val="00AA2EA0"/>
    <w:rsid w:val="00AA304C"/>
    <w:rsid w:val="00AB00FE"/>
    <w:rsid w:val="00AB1E6F"/>
    <w:rsid w:val="00AB20B6"/>
    <w:rsid w:val="00AB4607"/>
    <w:rsid w:val="00AC04BD"/>
    <w:rsid w:val="00AC157A"/>
    <w:rsid w:val="00AC6C83"/>
    <w:rsid w:val="00AC7CD6"/>
    <w:rsid w:val="00AD2640"/>
    <w:rsid w:val="00AD4BD5"/>
    <w:rsid w:val="00AD7481"/>
    <w:rsid w:val="00AD7C38"/>
    <w:rsid w:val="00AD7F60"/>
    <w:rsid w:val="00AE184E"/>
    <w:rsid w:val="00AE4511"/>
    <w:rsid w:val="00AE52A4"/>
    <w:rsid w:val="00AE7700"/>
    <w:rsid w:val="00AE7AF5"/>
    <w:rsid w:val="00AF2A2E"/>
    <w:rsid w:val="00AF6038"/>
    <w:rsid w:val="00B027E9"/>
    <w:rsid w:val="00B02EFD"/>
    <w:rsid w:val="00B0327C"/>
    <w:rsid w:val="00B074F9"/>
    <w:rsid w:val="00B132C1"/>
    <w:rsid w:val="00B15D09"/>
    <w:rsid w:val="00B16D0F"/>
    <w:rsid w:val="00B206A6"/>
    <w:rsid w:val="00B21ACB"/>
    <w:rsid w:val="00B21DA7"/>
    <w:rsid w:val="00B27B14"/>
    <w:rsid w:val="00B307C3"/>
    <w:rsid w:val="00B319B0"/>
    <w:rsid w:val="00B325D2"/>
    <w:rsid w:val="00B3343B"/>
    <w:rsid w:val="00B33653"/>
    <w:rsid w:val="00B33E02"/>
    <w:rsid w:val="00B34294"/>
    <w:rsid w:val="00B34A73"/>
    <w:rsid w:val="00B360BA"/>
    <w:rsid w:val="00B3794A"/>
    <w:rsid w:val="00B42547"/>
    <w:rsid w:val="00B42F0B"/>
    <w:rsid w:val="00B434F0"/>
    <w:rsid w:val="00B55F10"/>
    <w:rsid w:val="00B560FF"/>
    <w:rsid w:val="00B670C9"/>
    <w:rsid w:val="00B67A67"/>
    <w:rsid w:val="00B70A57"/>
    <w:rsid w:val="00B71EFF"/>
    <w:rsid w:val="00B722F7"/>
    <w:rsid w:val="00B73094"/>
    <w:rsid w:val="00B80D23"/>
    <w:rsid w:val="00B81B58"/>
    <w:rsid w:val="00B823FA"/>
    <w:rsid w:val="00B83025"/>
    <w:rsid w:val="00B851D8"/>
    <w:rsid w:val="00B90B2F"/>
    <w:rsid w:val="00B91854"/>
    <w:rsid w:val="00B92A54"/>
    <w:rsid w:val="00B933D1"/>
    <w:rsid w:val="00B93723"/>
    <w:rsid w:val="00B95DC8"/>
    <w:rsid w:val="00B96BFA"/>
    <w:rsid w:val="00BA0D8E"/>
    <w:rsid w:val="00BA1DEA"/>
    <w:rsid w:val="00BA1ECD"/>
    <w:rsid w:val="00BA2C4D"/>
    <w:rsid w:val="00BA4E63"/>
    <w:rsid w:val="00BA5B97"/>
    <w:rsid w:val="00BA755C"/>
    <w:rsid w:val="00BB19CA"/>
    <w:rsid w:val="00BB3E8C"/>
    <w:rsid w:val="00BB7301"/>
    <w:rsid w:val="00BC1E7D"/>
    <w:rsid w:val="00BC2519"/>
    <w:rsid w:val="00BC48A4"/>
    <w:rsid w:val="00BC7DB8"/>
    <w:rsid w:val="00BD011A"/>
    <w:rsid w:val="00BD2E66"/>
    <w:rsid w:val="00BD3F1A"/>
    <w:rsid w:val="00BD4353"/>
    <w:rsid w:val="00BD6A92"/>
    <w:rsid w:val="00BD7A9C"/>
    <w:rsid w:val="00BE48BE"/>
    <w:rsid w:val="00BE4B98"/>
    <w:rsid w:val="00BE661E"/>
    <w:rsid w:val="00BE6C1F"/>
    <w:rsid w:val="00BF640E"/>
    <w:rsid w:val="00C00F60"/>
    <w:rsid w:val="00C02F30"/>
    <w:rsid w:val="00C03F90"/>
    <w:rsid w:val="00C0537C"/>
    <w:rsid w:val="00C06E1A"/>
    <w:rsid w:val="00C11E64"/>
    <w:rsid w:val="00C13D27"/>
    <w:rsid w:val="00C1545D"/>
    <w:rsid w:val="00C15E94"/>
    <w:rsid w:val="00C175D1"/>
    <w:rsid w:val="00C2014A"/>
    <w:rsid w:val="00C207BD"/>
    <w:rsid w:val="00C23A1C"/>
    <w:rsid w:val="00C23A93"/>
    <w:rsid w:val="00C26EAD"/>
    <w:rsid w:val="00C30B40"/>
    <w:rsid w:val="00C31A22"/>
    <w:rsid w:val="00C32125"/>
    <w:rsid w:val="00C3216E"/>
    <w:rsid w:val="00C349BC"/>
    <w:rsid w:val="00C36371"/>
    <w:rsid w:val="00C36FF4"/>
    <w:rsid w:val="00C4034C"/>
    <w:rsid w:val="00C40BCF"/>
    <w:rsid w:val="00C412F9"/>
    <w:rsid w:val="00C4133E"/>
    <w:rsid w:val="00C42B59"/>
    <w:rsid w:val="00C44165"/>
    <w:rsid w:val="00C47419"/>
    <w:rsid w:val="00C47B6B"/>
    <w:rsid w:val="00C51DFA"/>
    <w:rsid w:val="00C52670"/>
    <w:rsid w:val="00C541FE"/>
    <w:rsid w:val="00C545F9"/>
    <w:rsid w:val="00C603DF"/>
    <w:rsid w:val="00C62558"/>
    <w:rsid w:val="00C656E0"/>
    <w:rsid w:val="00C666B6"/>
    <w:rsid w:val="00C71A22"/>
    <w:rsid w:val="00C72F86"/>
    <w:rsid w:val="00C73435"/>
    <w:rsid w:val="00C740BB"/>
    <w:rsid w:val="00C747A4"/>
    <w:rsid w:val="00C77156"/>
    <w:rsid w:val="00C77E5F"/>
    <w:rsid w:val="00C80204"/>
    <w:rsid w:val="00C80701"/>
    <w:rsid w:val="00C82B3D"/>
    <w:rsid w:val="00C83BDD"/>
    <w:rsid w:val="00C84D07"/>
    <w:rsid w:val="00C8567B"/>
    <w:rsid w:val="00C8598E"/>
    <w:rsid w:val="00C90DAD"/>
    <w:rsid w:val="00C93DF1"/>
    <w:rsid w:val="00C95859"/>
    <w:rsid w:val="00C96F5F"/>
    <w:rsid w:val="00C97E71"/>
    <w:rsid w:val="00CB031F"/>
    <w:rsid w:val="00CB55BE"/>
    <w:rsid w:val="00CC04C2"/>
    <w:rsid w:val="00CC2DDD"/>
    <w:rsid w:val="00CC3EB2"/>
    <w:rsid w:val="00CC6F5E"/>
    <w:rsid w:val="00CD42C3"/>
    <w:rsid w:val="00CD4ABC"/>
    <w:rsid w:val="00CD7985"/>
    <w:rsid w:val="00CD798B"/>
    <w:rsid w:val="00CE486F"/>
    <w:rsid w:val="00CE6952"/>
    <w:rsid w:val="00CE6BB8"/>
    <w:rsid w:val="00CF5266"/>
    <w:rsid w:val="00CF6B0F"/>
    <w:rsid w:val="00CF6DF6"/>
    <w:rsid w:val="00D00259"/>
    <w:rsid w:val="00D0153E"/>
    <w:rsid w:val="00D0433F"/>
    <w:rsid w:val="00D06F7C"/>
    <w:rsid w:val="00D07F99"/>
    <w:rsid w:val="00D15EBF"/>
    <w:rsid w:val="00D2018D"/>
    <w:rsid w:val="00D21A5E"/>
    <w:rsid w:val="00D225C3"/>
    <w:rsid w:val="00D250F4"/>
    <w:rsid w:val="00D262C6"/>
    <w:rsid w:val="00D27147"/>
    <w:rsid w:val="00D27B7D"/>
    <w:rsid w:val="00D328A7"/>
    <w:rsid w:val="00D32B48"/>
    <w:rsid w:val="00D33E59"/>
    <w:rsid w:val="00D345C0"/>
    <w:rsid w:val="00D34865"/>
    <w:rsid w:val="00D35867"/>
    <w:rsid w:val="00D37238"/>
    <w:rsid w:val="00D3723B"/>
    <w:rsid w:val="00D37FEC"/>
    <w:rsid w:val="00D45239"/>
    <w:rsid w:val="00D47EA7"/>
    <w:rsid w:val="00D52B91"/>
    <w:rsid w:val="00D70642"/>
    <w:rsid w:val="00D71A7D"/>
    <w:rsid w:val="00D72516"/>
    <w:rsid w:val="00D72C8D"/>
    <w:rsid w:val="00D7525A"/>
    <w:rsid w:val="00D77878"/>
    <w:rsid w:val="00D82CFD"/>
    <w:rsid w:val="00D83831"/>
    <w:rsid w:val="00D83AD3"/>
    <w:rsid w:val="00D865C3"/>
    <w:rsid w:val="00D87C82"/>
    <w:rsid w:val="00DA7274"/>
    <w:rsid w:val="00DA7743"/>
    <w:rsid w:val="00DB4606"/>
    <w:rsid w:val="00DB4741"/>
    <w:rsid w:val="00DB5149"/>
    <w:rsid w:val="00DB71B7"/>
    <w:rsid w:val="00DC3A4E"/>
    <w:rsid w:val="00DC506F"/>
    <w:rsid w:val="00DC7539"/>
    <w:rsid w:val="00DD27CD"/>
    <w:rsid w:val="00DD2FB3"/>
    <w:rsid w:val="00DE1217"/>
    <w:rsid w:val="00DE25C8"/>
    <w:rsid w:val="00DE5BD0"/>
    <w:rsid w:val="00DF0AF1"/>
    <w:rsid w:val="00DF56A5"/>
    <w:rsid w:val="00E02AA6"/>
    <w:rsid w:val="00E04741"/>
    <w:rsid w:val="00E112F1"/>
    <w:rsid w:val="00E133E2"/>
    <w:rsid w:val="00E162B4"/>
    <w:rsid w:val="00E16D01"/>
    <w:rsid w:val="00E20D16"/>
    <w:rsid w:val="00E23D0F"/>
    <w:rsid w:val="00E34CED"/>
    <w:rsid w:val="00E36638"/>
    <w:rsid w:val="00E37F64"/>
    <w:rsid w:val="00E40D09"/>
    <w:rsid w:val="00E423EC"/>
    <w:rsid w:val="00E44369"/>
    <w:rsid w:val="00E44DE0"/>
    <w:rsid w:val="00E457D3"/>
    <w:rsid w:val="00E457FB"/>
    <w:rsid w:val="00E5120D"/>
    <w:rsid w:val="00E5636C"/>
    <w:rsid w:val="00E6117C"/>
    <w:rsid w:val="00E64178"/>
    <w:rsid w:val="00E64DC0"/>
    <w:rsid w:val="00E653D3"/>
    <w:rsid w:val="00E65509"/>
    <w:rsid w:val="00E65623"/>
    <w:rsid w:val="00E71876"/>
    <w:rsid w:val="00E72725"/>
    <w:rsid w:val="00E80B0D"/>
    <w:rsid w:val="00E81E51"/>
    <w:rsid w:val="00E85418"/>
    <w:rsid w:val="00E85AEC"/>
    <w:rsid w:val="00E86359"/>
    <w:rsid w:val="00E8731F"/>
    <w:rsid w:val="00E916FA"/>
    <w:rsid w:val="00E97DCB"/>
    <w:rsid w:val="00EA2D38"/>
    <w:rsid w:val="00EB12BC"/>
    <w:rsid w:val="00EB46B8"/>
    <w:rsid w:val="00EB5464"/>
    <w:rsid w:val="00EB5EAB"/>
    <w:rsid w:val="00EB7164"/>
    <w:rsid w:val="00EB7DBD"/>
    <w:rsid w:val="00EC34C8"/>
    <w:rsid w:val="00EC4138"/>
    <w:rsid w:val="00EC7DD3"/>
    <w:rsid w:val="00EC7E07"/>
    <w:rsid w:val="00ED3833"/>
    <w:rsid w:val="00EE0549"/>
    <w:rsid w:val="00EE1FEE"/>
    <w:rsid w:val="00EE3F90"/>
    <w:rsid w:val="00EE4A41"/>
    <w:rsid w:val="00EE5289"/>
    <w:rsid w:val="00EE53D9"/>
    <w:rsid w:val="00EE63D9"/>
    <w:rsid w:val="00EE66B7"/>
    <w:rsid w:val="00EF1FB1"/>
    <w:rsid w:val="00EF3279"/>
    <w:rsid w:val="00EF4A32"/>
    <w:rsid w:val="00EF6FE7"/>
    <w:rsid w:val="00F00210"/>
    <w:rsid w:val="00F01331"/>
    <w:rsid w:val="00F02F56"/>
    <w:rsid w:val="00F03BE3"/>
    <w:rsid w:val="00F04B4E"/>
    <w:rsid w:val="00F106FE"/>
    <w:rsid w:val="00F15E40"/>
    <w:rsid w:val="00F16E3F"/>
    <w:rsid w:val="00F202B9"/>
    <w:rsid w:val="00F242C1"/>
    <w:rsid w:val="00F31C34"/>
    <w:rsid w:val="00F3479F"/>
    <w:rsid w:val="00F3507E"/>
    <w:rsid w:val="00F430D7"/>
    <w:rsid w:val="00F43C34"/>
    <w:rsid w:val="00F44A55"/>
    <w:rsid w:val="00F45395"/>
    <w:rsid w:val="00F51681"/>
    <w:rsid w:val="00F53CC7"/>
    <w:rsid w:val="00F54BB4"/>
    <w:rsid w:val="00F55242"/>
    <w:rsid w:val="00F560AB"/>
    <w:rsid w:val="00F572E2"/>
    <w:rsid w:val="00F577AF"/>
    <w:rsid w:val="00F61648"/>
    <w:rsid w:val="00F6694F"/>
    <w:rsid w:val="00F6794F"/>
    <w:rsid w:val="00F67D56"/>
    <w:rsid w:val="00F72667"/>
    <w:rsid w:val="00F7307D"/>
    <w:rsid w:val="00F77AE2"/>
    <w:rsid w:val="00F77D1B"/>
    <w:rsid w:val="00F8508C"/>
    <w:rsid w:val="00F85675"/>
    <w:rsid w:val="00F86311"/>
    <w:rsid w:val="00F87179"/>
    <w:rsid w:val="00F87F7B"/>
    <w:rsid w:val="00F948E2"/>
    <w:rsid w:val="00F97AFA"/>
    <w:rsid w:val="00FA313A"/>
    <w:rsid w:val="00FA54F2"/>
    <w:rsid w:val="00FA6577"/>
    <w:rsid w:val="00FA670F"/>
    <w:rsid w:val="00FB049F"/>
    <w:rsid w:val="00FB2BC6"/>
    <w:rsid w:val="00FB4D98"/>
    <w:rsid w:val="00FB5BEB"/>
    <w:rsid w:val="00FB77BD"/>
    <w:rsid w:val="00FB7DB1"/>
    <w:rsid w:val="00FC3151"/>
    <w:rsid w:val="00FC4097"/>
    <w:rsid w:val="00FC4DB6"/>
    <w:rsid w:val="00FC533A"/>
    <w:rsid w:val="00FC5E18"/>
    <w:rsid w:val="00FC7270"/>
    <w:rsid w:val="00FD13C7"/>
    <w:rsid w:val="00FD244F"/>
    <w:rsid w:val="00FD472B"/>
    <w:rsid w:val="00FD65CE"/>
    <w:rsid w:val="00FD71B4"/>
    <w:rsid w:val="00FD72CB"/>
    <w:rsid w:val="00FE2C07"/>
    <w:rsid w:val="00FE4D9D"/>
    <w:rsid w:val="00FE55C5"/>
    <w:rsid w:val="00FE5715"/>
    <w:rsid w:val="00FE5C8A"/>
    <w:rsid w:val="00FE6D14"/>
    <w:rsid w:val="00FF12A7"/>
    <w:rsid w:val="00FF166F"/>
    <w:rsid w:val="00FF26AB"/>
    <w:rsid w:val="00FF2FD7"/>
    <w:rsid w:val="00FF4CA5"/>
    <w:rsid w:val="00FF5C85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529F2F02"/>
  <w15:chartTrackingRefBased/>
  <w15:docId w15:val="{0DD42D30-DE5B-48BD-BB83-998E1F50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E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560FF"/>
    <w:rPr>
      <w:color w:val="0000FF"/>
      <w:u w:val="single"/>
    </w:rPr>
  </w:style>
  <w:style w:type="paragraph" w:customStyle="1" w:styleId="Default">
    <w:name w:val="Default"/>
    <w:rsid w:val="005C1C9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1A45F1"/>
    <w:rPr>
      <w:color w:val="954F72" w:themeColor="followedHyperlink"/>
      <w:u w:val="single"/>
    </w:rPr>
  </w:style>
  <w:style w:type="paragraph" w:customStyle="1" w:styleId="Normal1">
    <w:name w:val="Normal1"/>
    <w:basedOn w:val="Normal"/>
    <w:rsid w:val="0073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1">
    <w:name w:val="newdocreference1"/>
    <w:basedOn w:val="DefaultParagraphFont"/>
    <w:rsid w:val="0030493B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6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13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163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8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8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88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7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6.wmf"/><Relationship Id="rId34" Type="http://schemas.openxmlformats.org/officeDocument/2006/relationships/control" Target="activeX/activeX16.xml"/><Relationship Id="rId42" Type="http://schemas.openxmlformats.org/officeDocument/2006/relationships/control" Target="activeX/activeX22.xml"/><Relationship Id="rId47" Type="http://schemas.openxmlformats.org/officeDocument/2006/relationships/control" Target="activeX/activeX25.xml"/><Relationship Id="rId50" Type="http://schemas.openxmlformats.org/officeDocument/2006/relationships/control" Target="activeX/activeX28.xml"/><Relationship Id="rId55" Type="http://schemas.openxmlformats.org/officeDocument/2006/relationships/control" Target="activeX/activeX31.xm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control" Target="activeX/activeX12.xml"/><Relationship Id="rId11" Type="http://schemas.openxmlformats.org/officeDocument/2006/relationships/control" Target="activeX/activeX2.xml"/><Relationship Id="rId24" Type="http://schemas.openxmlformats.org/officeDocument/2006/relationships/control" Target="activeX/activeX8.xml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control" Target="activeX/activeX20.xml"/><Relationship Id="rId45" Type="http://schemas.openxmlformats.org/officeDocument/2006/relationships/control" Target="activeX/activeX24.xml"/><Relationship Id="rId53" Type="http://schemas.openxmlformats.org/officeDocument/2006/relationships/control" Target="activeX/activeX30.xml"/><Relationship Id="rId58" Type="http://schemas.openxmlformats.org/officeDocument/2006/relationships/control" Target="activeX/activeX34.xm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marad.bg/bg/taxonomy/term/230" TargetMode="External"/><Relationship Id="rId19" Type="http://schemas.openxmlformats.org/officeDocument/2006/relationships/control" Target="activeX/activeX5.xml"/><Relationship Id="rId14" Type="http://schemas.openxmlformats.org/officeDocument/2006/relationships/image" Target="media/image3.wmf"/><Relationship Id="rId22" Type="http://schemas.openxmlformats.org/officeDocument/2006/relationships/control" Target="activeX/activeX7.xml"/><Relationship Id="rId27" Type="http://schemas.openxmlformats.org/officeDocument/2006/relationships/control" Target="activeX/activeX11.xml"/><Relationship Id="rId30" Type="http://schemas.openxmlformats.org/officeDocument/2006/relationships/image" Target="media/image9.wmf"/><Relationship Id="rId35" Type="http://schemas.openxmlformats.org/officeDocument/2006/relationships/control" Target="activeX/activeX17.xml"/><Relationship Id="rId43" Type="http://schemas.openxmlformats.org/officeDocument/2006/relationships/control" Target="activeX/activeX23.xml"/><Relationship Id="rId48" Type="http://schemas.openxmlformats.org/officeDocument/2006/relationships/control" Target="activeX/activeX26.xml"/><Relationship Id="rId56" Type="http://schemas.openxmlformats.org/officeDocument/2006/relationships/control" Target="activeX/activeX32.xml"/><Relationship Id="rId64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9.xml"/><Relationship Id="rId3" Type="http://schemas.openxmlformats.org/officeDocument/2006/relationships/styles" Target="styles.xml"/><Relationship Id="rId12" Type="http://schemas.openxmlformats.org/officeDocument/2006/relationships/hyperlink" Target="mailto:pavlinka.kovacheva@marad.bg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control" Target="activeX/activeX15.xml"/><Relationship Id="rId38" Type="http://schemas.openxmlformats.org/officeDocument/2006/relationships/image" Target="media/image11.wmf"/><Relationship Id="rId46" Type="http://schemas.openxmlformats.org/officeDocument/2006/relationships/image" Target="media/image13.wmf"/><Relationship Id="rId59" Type="http://schemas.openxmlformats.org/officeDocument/2006/relationships/control" Target="activeX/activeX35.xml"/><Relationship Id="rId67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control" Target="activeX/activeX21.xml"/><Relationship Id="rId54" Type="http://schemas.openxmlformats.org/officeDocument/2006/relationships/image" Target="media/image15.wmf"/><Relationship Id="rId62" Type="http://schemas.openxmlformats.org/officeDocument/2006/relationships/hyperlink" Target="http://www.ciela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image" Target="media/image7.wmf"/><Relationship Id="rId28" Type="http://schemas.openxmlformats.org/officeDocument/2006/relationships/image" Target="media/image8.wmf"/><Relationship Id="rId36" Type="http://schemas.openxmlformats.org/officeDocument/2006/relationships/image" Target="media/image10.wmf"/><Relationship Id="rId49" Type="http://schemas.openxmlformats.org/officeDocument/2006/relationships/control" Target="activeX/activeX27.xml"/><Relationship Id="rId57" Type="http://schemas.openxmlformats.org/officeDocument/2006/relationships/control" Target="activeX/activeX33.xml"/><Relationship Id="rId10" Type="http://schemas.openxmlformats.org/officeDocument/2006/relationships/image" Target="media/image2.wmf"/><Relationship Id="rId31" Type="http://schemas.openxmlformats.org/officeDocument/2006/relationships/control" Target="activeX/activeX13.xml"/><Relationship Id="rId44" Type="http://schemas.openxmlformats.org/officeDocument/2006/relationships/image" Target="media/image12.wmf"/><Relationship Id="rId52" Type="http://schemas.openxmlformats.org/officeDocument/2006/relationships/image" Target="media/image14.wmf"/><Relationship Id="rId60" Type="http://schemas.openxmlformats.org/officeDocument/2006/relationships/hyperlink" Target="https://www.strategy.bg/Publications/View.aspx?lang=bg-BG&amp;categoryId=16&amp;Id=234&amp;y=&amp;m=&amp;d=" TargetMode="External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hyperlink" Target="https://www.strategy.bg/Publications/View.aspx?lang=bg-BG&amp;categoryId=16&amp;Id=234&amp;y=&amp;m=&amp;d=" TargetMode="External"/><Relationship Id="rId18" Type="http://schemas.openxmlformats.org/officeDocument/2006/relationships/image" Target="media/image5.wmf"/><Relationship Id="rId39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XDsx7GcNN+dW9JZinqNmZvfvwcwSXDcXralYLQ+RYlo=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6gH0EucQEV335xPhRA44WrEuMtzGoMW/hv1bsPfAeM8=</DigestValue>
    </Reference>
  </SignedInfo>
  <SignatureValue>ZcPfbPuyGTe9ur3cv7kqIOmPFOgf/fm0DyXzK0mh76v9QBEixDtdqjnK1cVThQaC3m0Ux50sD6uW
JlAQw0eP4pQW4h50Fw5SMjyehIXjFSVPdwGfbUnlB6JL3ZzG/xZ/1AGBPxjZUhddOsdlfRp+FOPN
vBU5RhuPokgHQlrZ7vWEiEAN82s5Uf6lJXUic7ge6Y02PcDtU/kxDqG++bCL4Gpd85ixVaFw8KYD
c1I/Km2HtnHn8+XKZ+qJr8h4K8F3ieS964/YTWPS28NAsSLYx2cSJLbUOBNnjI1Jt37LYH72VoLC
YVy0mZsXipIBx68KvpXISSEShxpV+2Fg1xtYfA==</SignatureValue>
  <KeyInfo>
    <X509Data>
      <X509Certificate>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66"/>
            <mdssi:RelationshipReference xmlns:mdssi="http://schemas.openxmlformats.org/package/2006/digital-signature" SourceId="rId5"/>
            <mdssi:RelationshipReference xmlns:mdssi="http://schemas.openxmlformats.org/package/2006/digital-signature" SourceId="rId61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64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</Transform>
          <Transform Algorithm="http://www.w3.org/TR/2001/REC-xml-c14n-20010315"/>
        </Transforms>
        <DigestMethod Algorithm="http://www.w3.org/2001/04/xmlenc#sha256"/>
        <DigestValue>tU2drdfgeKzw5NSk3wC23p/UUP/+WDAaIWJQNPTYQhM=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hsV3Xog90E9eQtXG+YC0WcR9d3wrwb6g/wxIwR+r/9g=</DigestValue>
      </Reference>
      <Reference URI="/word/activeX/_rels/activeX1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98/1s6+Eg4rJAIjnAxVbOHkTDQAEmg+VYPsm0JUJvJc=</DigestValue>
      </Reference>
      <Reference URI="/word/activeX/_rels/activeX1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HcCwNxlpmJUyZrMP3bj1vLc2Nf3Q1IkV98wcRayklxg=</DigestValue>
      </Reference>
      <Reference URI="/word/activeX/_rels/activeX1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pIOiiXMXhzjuvlg+5mdEDhPC1zJgfG81ryhgqKcP0+k=</DigestValue>
      </Reference>
      <Reference URI="/word/activeX/_rels/activeX1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s6eySr2hxUSbPuW8H/I7JdAx8EtvZFP9U9eQ/mLDYoU=</DigestValue>
      </Reference>
      <Reference URI="/word/activeX/_rels/activeX1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X315TDtF7GT3WTWeiNwo7qpWBGkr4IU7T0ZX6+m/hAw=</DigestValue>
      </Reference>
      <Reference URI="/word/activeX/_rels/activeX1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RtVlYkNeWjoxEWwNhyIH1yaJd8QBM/j6Xk/cNHiMdOs=</DigestValue>
      </Reference>
      <Reference URI="/word/activeX/_rels/activeX1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RgWg3qKh5KACjXwXvuCqPIURX5cHjlZnuTcwAt3nZpA=</DigestValue>
      </Reference>
      <Reference URI="/word/activeX/_rels/activeX1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rSbom0QJuTOphqhvsc7KOuTcXEvrdo5JwxvEIp9TWWc=</DigestValue>
      </Reference>
      <Reference URI="/word/activeX/_rels/activeX1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uOGeX3FALUpgo7fduO8Sf9WKV3iPB+8nYPCMOtlYLZE=</DigestValue>
      </Reference>
      <Reference URI="/word/activeX/_rels/activeX1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255Man/5vz904wHdGx166kafcNO4fRoWxSfLs/ycCY0=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Na8rQHTGX8KiWW/l6Pmum8K6lrz0jG8mZMCyVqD5mgk=</DigestValue>
      </Reference>
      <Reference URI="/word/activeX/_rels/activeX2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LK6doy1Scz0E7J9K4hL4HQUQVSGYdI/L8jXWVQYBgCc=</DigestValue>
      </Reference>
      <Reference URI="/word/activeX/_rels/activeX2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ntp7xkJi9/dZoLKX0iR9wNisJbpM6XQm3SXTUqr4yu0=</DigestValue>
      </Reference>
      <Reference URI="/word/activeX/_rels/activeX2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XEYJnAmeIjGFz0+cf182fDDKOobuemgFrLtcNBBa+Fs=</DigestValue>
      </Reference>
      <Reference URI="/word/activeX/_rels/activeX2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AtMOmqDxzsrjJpCrlW8n6hTjXRvzsCUSf3hYG82Og44=</DigestValue>
      </Reference>
      <Reference URI="/word/activeX/_rels/activeX2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ga3jRT/sv3FR3rYaloOQqn8UC1uFO4lvduy+juxNMh8=</DigestValue>
      </Reference>
      <Reference URI="/word/activeX/_rels/activeX2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Pl0S8alT3fJxssBE4uBUDeMyZuzrA1S3lnAPWwRgBV4=</DigestValue>
      </Reference>
      <Reference URI="/word/activeX/_rels/activeX2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4dtRQCcWNOG2VCi8TpJ0PRnY/MeoMFk6Fu7Fr/OGCq0=</DigestValue>
      </Reference>
      <Reference URI="/word/activeX/_rels/activeX2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UWOFpssQeuCyJZV0HWYaGNQaaXSR4WgtpV17JAUlpMI=</DigestValue>
      </Reference>
      <Reference URI="/word/activeX/_rels/activeX2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3odvsv7kNvwEzV6DyDGYw9jt6phdlrKl2NwNcJpOD04=</DigestValue>
      </Reference>
      <Reference URI="/word/activeX/_rels/activeX2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MDUgP2yxWzFp6FqlLwfx6wfWkLIJ/wT9l3zubn6bBTU=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YxuGX9EkNh3oqpgbYQab1JEzvT5xgt0HvE7fLbcFfds=</DigestValue>
      </Reference>
      <Reference URI="/word/activeX/_rels/activeX3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B8r4fOTethAm2hdybaEE4w/gzX1pcK7jkhq5u9vyPZU=</DigestValue>
      </Reference>
      <Reference URI="/word/activeX/_rels/activeX3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hsFgWqtfurR8bCo6W3ay7G1VE9OF4868YpZoLhs0Ze8=</DigestValue>
      </Reference>
      <Reference URI="/word/activeX/_rels/activeX3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WzbNBQBDfYrglvsjXRuIyS0nar+F0YzO+6TtDu+g6vk=</DigestValue>
      </Reference>
      <Reference URI="/word/activeX/_rels/activeX3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4KLz3v2rXb6RybTUF71/qAtgJ7EJ3vodyHg3fU62THY=</DigestValue>
      </Reference>
      <Reference URI="/word/activeX/_rels/activeX3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Pxa3+P1hD8h4Mqn2q6wKlF7f4M3zIlP81ozux8mle6A=</DigestValue>
      </Reference>
      <Reference URI="/word/activeX/_rels/activeX3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dtWyhdItZ9k5yu6vBuQBKi7mhhkaWDscJfR2KPYCLoY=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2vtkDafQsog4uZCp9NWqJ5JI49GHyQQfr3+LbCGZKMw=</DigestValue>
      </Reference>
      <Reference URI="/word/activeX/_rels/activeX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mtQSxbIe5XzKZOgNxkeV7RECJN1+mDwMMEp/dGID2ck=</DigestValue>
      </Reference>
      <Reference URI="/word/activeX/_rels/activeX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YbJieJk8b/eaycENjg7tRPhzZ8IkO+YK3Ymk6xtFi4E=</DigestValue>
      </Reference>
      <Reference URI="/word/activeX/_rels/activeX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dFAvl6pHOWJv/vlu7jzxJzPl4xlAvk0B5SUfnyLVF9c=</DigestValue>
      </Reference>
      <Reference URI="/word/activeX/_rels/activeX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G5PoMsakN75zfOvNJSYvvgNrsEFb0jGzn21uTi/UW5w=</DigestValue>
      </Reference>
      <Reference URI="/word/activeX/_rels/activeX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PmACQ+WUS+sRQKCpFHTk2c7rUntxLLVOQZzhmJvsHcM=</DigestValue>
      </Reference>
      <Reference URI="/word/activeX/activeX1.bin?ContentType=application/vnd.ms-office.activeX">
        <DigestMethod Algorithm="http://www.w3.org/2001/04/xmlenc#sha256"/>
        <DigestValue>tlfya8SAhHk3/YC9/qzEjFCtJpOdv3CnOWrHZZvo4yI=</DigestValue>
      </Reference>
      <Reference URI="/word/activeX/activeX1.xml?ContentType=application/vnd.ms-office.activeX+xml">
        <DigestMethod Algorithm="http://www.w3.org/2001/04/xmlenc#sha256"/>
        <DigestValue>7HOpPlg95BzO7xFK3coUAFSJFOESRfyyL8QEprnpfmw=</DigestValue>
      </Reference>
      <Reference URI="/word/activeX/activeX10.bin?ContentType=application/vnd.ms-office.activeX">
        <DigestMethod Algorithm="http://www.w3.org/2001/04/xmlenc#sha256"/>
        <DigestValue>s4xJaO2m1X5xUQEryR3M8XklgH2WxBKhOcJ9o25D7z4=</DigestValue>
      </Reference>
      <Reference URI="/word/activeX/activeX10.xml?ContentType=application/vnd.ms-office.activeX+xml">
        <DigestMethod Algorithm="http://www.w3.org/2001/04/xmlenc#sha256"/>
        <DigestValue>7HOpPlg95BzO7xFK3coUAFSJFOESRfyyL8QEprnpfmw=</DigestValue>
      </Reference>
      <Reference URI="/word/activeX/activeX11.bin?ContentType=application/vnd.ms-office.activeX">
        <DigestMethod Algorithm="http://www.w3.org/2001/04/xmlenc#sha256"/>
        <DigestValue>9yzbKs6IdkewWnhcDJVMZ01X/tGiipZqBSSAj7IQ+OA=</DigestValue>
      </Reference>
      <Reference URI="/word/activeX/activeX11.xml?ContentType=application/vnd.ms-office.activeX+xml">
        <DigestMethod Algorithm="http://www.w3.org/2001/04/xmlenc#sha256"/>
        <DigestValue>7HOpPlg95BzO7xFK3coUAFSJFOESRfyyL8QEprnpfmw=</DigestValue>
      </Reference>
      <Reference URI="/word/activeX/activeX12.bin?ContentType=application/vnd.ms-office.activeX">
        <DigestMethod Algorithm="http://www.w3.org/2001/04/xmlenc#sha256"/>
        <DigestValue>nd6U1WJo1uPgEcskm68X53lQGdSCswzub9/xpBDwsmg=</DigestValue>
      </Reference>
      <Reference URI="/word/activeX/activeX12.xml?ContentType=application/vnd.ms-office.activeX+xml">
        <DigestMethod Algorithm="http://www.w3.org/2001/04/xmlenc#sha256"/>
        <DigestValue>7HOpPlg95BzO7xFK3coUAFSJFOESRfyyL8QEprnpfmw=</DigestValue>
      </Reference>
      <Reference URI="/word/activeX/activeX13.bin?ContentType=application/vnd.ms-office.activeX">
        <DigestMethod Algorithm="http://www.w3.org/2001/04/xmlenc#sha256"/>
        <DigestValue>MNBasX1vVE4U8Hj1R5H9osx0ZwvRUBPtqGGotT66Kz8=</DigestValue>
      </Reference>
      <Reference URI="/word/activeX/activeX13.xml?ContentType=application/vnd.ms-office.activeX+xml">
        <DigestMethod Algorithm="http://www.w3.org/2001/04/xmlenc#sha256"/>
        <DigestValue>7HOpPlg95BzO7xFK3coUAFSJFOESRfyyL8QEprnpfmw=</DigestValue>
      </Reference>
      <Reference URI="/word/activeX/activeX14.bin?ContentType=application/vnd.ms-office.activeX">
        <DigestMethod Algorithm="http://www.w3.org/2001/04/xmlenc#sha256"/>
        <DigestValue>sZe8/gS2thRh7HUsAmA3bnKJHoZLqP+e2TT7IZhJ9hk=</DigestValue>
      </Reference>
      <Reference URI="/word/activeX/activeX14.xml?ContentType=application/vnd.ms-office.activeX+xml">
        <DigestMethod Algorithm="http://www.w3.org/2001/04/xmlenc#sha256"/>
        <DigestValue>7HOpPlg95BzO7xFK3coUAFSJFOESRfyyL8QEprnpfmw=</DigestValue>
      </Reference>
      <Reference URI="/word/activeX/activeX15.bin?ContentType=application/vnd.ms-office.activeX">
        <DigestMethod Algorithm="http://www.w3.org/2001/04/xmlenc#sha256"/>
        <DigestValue>7pJUEzg/RHpi4/FD7pNq4plDfB4Pldf5G/qvoA7CCDI=</DigestValue>
      </Reference>
      <Reference URI="/word/activeX/activeX15.xml?ContentType=application/vnd.ms-office.activeX+xml">
        <DigestMethod Algorithm="http://www.w3.org/2001/04/xmlenc#sha256"/>
        <DigestValue>7HOpPlg95BzO7xFK3coUAFSJFOESRfyyL8QEprnpfmw=</DigestValue>
      </Reference>
      <Reference URI="/word/activeX/activeX16.bin?ContentType=application/vnd.ms-office.activeX">
        <DigestMethod Algorithm="http://www.w3.org/2001/04/xmlenc#sha256"/>
        <DigestValue>SdN66l0dScekEy3vJicZpWWrKl7WTpcaRGskYHOU47o=</DigestValue>
      </Reference>
      <Reference URI="/word/activeX/activeX16.xml?ContentType=application/vnd.ms-office.activeX+xml">
        <DigestMethod Algorithm="http://www.w3.org/2001/04/xmlenc#sha256"/>
        <DigestValue>7HOpPlg95BzO7xFK3coUAFSJFOESRfyyL8QEprnpfmw=</DigestValue>
      </Reference>
      <Reference URI="/word/activeX/activeX17.bin?ContentType=application/vnd.ms-office.activeX">
        <DigestMethod Algorithm="http://www.w3.org/2001/04/xmlenc#sha256"/>
        <DigestValue>4zkqTYjID9sBZhGsiOwCOe/DqjxZhFMBN2mQJU2NNTw=</DigestValue>
      </Reference>
      <Reference URI="/word/activeX/activeX17.xml?ContentType=application/vnd.ms-office.activeX+xml">
        <DigestMethod Algorithm="http://www.w3.org/2001/04/xmlenc#sha256"/>
        <DigestValue>7HOpPlg95BzO7xFK3coUAFSJFOESRfyyL8QEprnpfmw=</DigestValue>
      </Reference>
      <Reference URI="/word/activeX/activeX18.bin?ContentType=application/vnd.ms-office.activeX">
        <DigestMethod Algorithm="http://www.w3.org/2001/04/xmlenc#sha256"/>
        <DigestValue>iFLUS446HW+54E3eZbz5nKo3iyMglcTRY1xl0uknJws=</DigestValue>
      </Reference>
      <Reference URI="/word/activeX/activeX18.xml?ContentType=application/vnd.ms-office.activeX+xml">
        <DigestMethod Algorithm="http://www.w3.org/2001/04/xmlenc#sha256"/>
        <DigestValue>7HOpPlg95BzO7xFK3coUAFSJFOESRfyyL8QEprnpfmw=</DigestValue>
      </Reference>
      <Reference URI="/word/activeX/activeX19.bin?ContentType=application/vnd.ms-office.activeX">
        <DigestMethod Algorithm="http://www.w3.org/2001/04/xmlenc#sha256"/>
        <DigestValue>dGnkWHISOTNhwBWTuW0BOjGQ8W1hAsKKvk5mdNUYWQE=</DigestValue>
      </Reference>
      <Reference URI="/word/activeX/activeX19.xml?ContentType=application/vnd.ms-office.activeX+xml">
        <DigestMethod Algorithm="http://www.w3.org/2001/04/xmlenc#sha256"/>
        <DigestValue>7HOpPlg95BzO7xFK3coUAFSJFOESRfyyL8QEprnpfmw=</DigestValue>
      </Reference>
      <Reference URI="/word/activeX/activeX2.bin?ContentType=application/vnd.ms-office.activeX">
        <DigestMethod Algorithm="http://www.w3.org/2001/04/xmlenc#sha256"/>
        <DigestValue>wdYOmQ21i/OZynChspdfHRMealGUUt2a9GMldo1OitY=</DigestValue>
      </Reference>
      <Reference URI="/word/activeX/activeX2.xml?ContentType=application/vnd.ms-office.activeX+xml">
        <DigestMethod Algorithm="http://www.w3.org/2001/04/xmlenc#sha256"/>
        <DigestValue>7HOpPlg95BzO7xFK3coUAFSJFOESRfyyL8QEprnpfmw=</DigestValue>
      </Reference>
      <Reference URI="/word/activeX/activeX20.bin?ContentType=application/vnd.ms-office.activeX">
        <DigestMethod Algorithm="http://www.w3.org/2001/04/xmlenc#sha256"/>
        <DigestValue>aN5Plej/dhhg/egRUfuoSYBx+u51Htno3jBy79FGU58=</DigestValue>
      </Reference>
      <Reference URI="/word/activeX/activeX20.xml?ContentType=application/vnd.ms-office.activeX+xml">
        <DigestMethod Algorithm="http://www.w3.org/2001/04/xmlenc#sha256"/>
        <DigestValue>7HOpPlg95BzO7xFK3coUAFSJFOESRfyyL8QEprnpfmw=</DigestValue>
      </Reference>
      <Reference URI="/word/activeX/activeX21.bin?ContentType=application/vnd.ms-office.activeX">
        <DigestMethod Algorithm="http://www.w3.org/2001/04/xmlenc#sha256"/>
        <DigestValue>+R8qBa31RwI8XIARCm9slE8dwiLLIxIBOHNn538mZBU=</DigestValue>
      </Reference>
      <Reference URI="/word/activeX/activeX21.xml?ContentType=application/vnd.ms-office.activeX+xml">
        <DigestMethod Algorithm="http://www.w3.org/2001/04/xmlenc#sha256"/>
        <DigestValue>7HOpPlg95BzO7xFK3coUAFSJFOESRfyyL8QEprnpfmw=</DigestValue>
      </Reference>
      <Reference URI="/word/activeX/activeX22.bin?ContentType=application/vnd.ms-office.activeX">
        <DigestMethod Algorithm="http://www.w3.org/2001/04/xmlenc#sha256"/>
        <DigestValue>7nFy5H000WnM1TGnUlN1MLZEMPACTW0hFM1M48U+b6U=</DigestValue>
      </Reference>
      <Reference URI="/word/activeX/activeX22.xml?ContentType=application/vnd.ms-office.activeX+xml">
        <DigestMethod Algorithm="http://www.w3.org/2001/04/xmlenc#sha256"/>
        <DigestValue>7HOpPlg95BzO7xFK3coUAFSJFOESRfyyL8QEprnpfmw=</DigestValue>
      </Reference>
      <Reference URI="/word/activeX/activeX23.bin?ContentType=application/vnd.ms-office.activeX">
        <DigestMethod Algorithm="http://www.w3.org/2001/04/xmlenc#sha256"/>
        <DigestValue>TaOusT4dtrGWzRqWlCSFq0Jfh1uW1L122P2V3DcsqYI=</DigestValue>
      </Reference>
      <Reference URI="/word/activeX/activeX23.xml?ContentType=application/vnd.ms-office.activeX+xml">
        <DigestMethod Algorithm="http://www.w3.org/2001/04/xmlenc#sha256"/>
        <DigestValue>7HOpPlg95BzO7xFK3coUAFSJFOESRfyyL8QEprnpfmw=</DigestValue>
      </Reference>
      <Reference URI="/word/activeX/activeX24.bin?ContentType=application/vnd.ms-office.activeX">
        <DigestMethod Algorithm="http://www.w3.org/2001/04/xmlenc#sha256"/>
        <DigestValue>S76VdQGh3wHa9xITpewUH0P+pJmu4B1cVD/Xi6t3IhU=</DigestValue>
      </Reference>
      <Reference URI="/word/activeX/activeX24.xml?ContentType=application/vnd.ms-office.activeX+xml">
        <DigestMethod Algorithm="http://www.w3.org/2001/04/xmlenc#sha256"/>
        <DigestValue>7HOpPlg95BzO7xFK3coUAFSJFOESRfyyL8QEprnpfmw=</DigestValue>
      </Reference>
      <Reference URI="/word/activeX/activeX25.bin?ContentType=application/vnd.ms-office.activeX">
        <DigestMethod Algorithm="http://www.w3.org/2001/04/xmlenc#sha256"/>
        <DigestValue>ivvUAVntzEyF25bowS2co26M/3EMb6wl9T5QSVyK5Dk=</DigestValue>
      </Reference>
      <Reference URI="/word/activeX/activeX25.xml?ContentType=application/vnd.ms-office.activeX+xml">
        <DigestMethod Algorithm="http://www.w3.org/2001/04/xmlenc#sha256"/>
        <DigestValue>7HOpPlg95BzO7xFK3coUAFSJFOESRfyyL8QEprnpfmw=</DigestValue>
      </Reference>
      <Reference URI="/word/activeX/activeX26.bin?ContentType=application/vnd.ms-office.activeX">
        <DigestMethod Algorithm="http://www.w3.org/2001/04/xmlenc#sha256"/>
        <DigestValue>lb1FESDnZC3ucatGVvC3VW+t/oUO5ZXykIjVPplRgF4=</DigestValue>
      </Reference>
      <Reference URI="/word/activeX/activeX26.xml?ContentType=application/vnd.ms-office.activeX+xml">
        <DigestMethod Algorithm="http://www.w3.org/2001/04/xmlenc#sha256"/>
        <DigestValue>7HOpPlg95BzO7xFK3coUAFSJFOESRfyyL8QEprnpfmw=</DigestValue>
      </Reference>
      <Reference URI="/word/activeX/activeX27.bin?ContentType=application/vnd.ms-office.activeX">
        <DigestMethod Algorithm="http://www.w3.org/2001/04/xmlenc#sha256"/>
        <DigestValue>KMt6qxzooTcJmlI9KyO2afVsy7w3mbTOjUVJhlMOpM8=</DigestValue>
      </Reference>
      <Reference URI="/word/activeX/activeX27.xml?ContentType=application/vnd.ms-office.activeX+xml">
        <DigestMethod Algorithm="http://www.w3.org/2001/04/xmlenc#sha256"/>
        <DigestValue>7HOpPlg95BzO7xFK3coUAFSJFOESRfyyL8QEprnpfmw=</DigestValue>
      </Reference>
      <Reference URI="/word/activeX/activeX28.bin?ContentType=application/vnd.ms-office.activeX">
        <DigestMethod Algorithm="http://www.w3.org/2001/04/xmlenc#sha256"/>
        <DigestValue>swite0btXmWqr9eIHrrHqdl38RoMB2mQnw1Fdxv4hNE=</DigestValue>
      </Reference>
      <Reference URI="/word/activeX/activeX28.xml?ContentType=application/vnd.ms-office.activeX+xml">
        <DigestMethod Algorithm="http://www.w3.org/2001/04/xmlenc#sha256"/>
        <DigestValue>7HOpPlg95BzO7xFK3coUAFSJFOESRfyyL8QEprnpfmw=</DigestValue>
      </Reference>
      <Reference URI="/word/activeX/activeX29.bin?ContentType=application/vnd.ms-office.activeX">
        <DigestMethod Algorithm="http://www.w3.org/2001/04/xmlenc#sha256"/>
        <DigestValue>kyw6zGYp2rWqGdvA+E6oWp37rFL2YjJ4NFZ1oQzRv5k=</DigestValue>
      </Reference>
      <Reference URI="/word/activeX/activeX29.xml?ContentType=application/vnd.ms-office.activeX+xml">
        <DigestMethod Algorithm="http://www.w3.org/2001/04/xmlenc#sha256"/>
        <DigestValue>7HOpPlg95BzO7xFK3coUAFSJFOESRfyyL8QEprnpfmw=</DigestValue>
      </Reference>
      <Reference URI="/word/activeX/activeX3.bin?ContentType=application/vnd.ms-office.activeX">
        <DigestMethod Algorithm="http://www.w3.org/2001/04/xmlenc#sha256"/>
        <DigestValue>33hART4w0jXzf7c00X89ONsBiKIILW0KM38U9F0SnR4=</DigestValue>
      </Reference>
      <Reference URI="/word/activeX/activeX3.xml?ContentType=application/vnd.ms-office.activeX+xml">
        <DigestMethod Algorithm="http://www.w3.org/2001/04/xmlenc#sha256"/>
        <DigestValue>7HOpPlg95BzO7xFK3coUAFSJFOESRfyyL8QEprnpfmw=</DigestValue>
      </Reference>
      <Reference URI="/word/activeX/activeX30.bin?ContentType=application/vnd.ms-office.activeX">
        <DigestMethod Algorithm="http://www.w3.org/2001/04/xmlenc#sha256"/>
        <DigestValue>LRAKL94jyHPqdKajcFMvYoq4Xm+zP1O9vnpmUSDlGPU=</DigestValue>
      </Reference>
      <Reference URI="/word/activeX/activeX30.xml?ContentType=application/vnd.ms-office.activeX+xml">
        <DigestMethod Algorithm="http://www.w3.org/2001/04/xmlenc#sha256"/>
        <DigestValue>7HOpPlg95BzO7xFK3coUAFSJFOESRfyyL8QEprnpfmw=</DigestValue>
      </Reference>
      <Reference URI="/word/activeX/activeX31.bin?ContentType=application/vnd.ms-office.activeX">
        <DigestMethod Algorithm="http://www.w3.org/2001/04/xmlenc#sha256"/>
        <DigestValue>2E5lFFRi2vs+8uXvuYBfY0eLMBdrUQr4Dm5/P1iHkhk=</DigestValue>
      </Reference>
      <Reference URI="/word/activeX/activeX31.xml?ContentType=application/vnd.ms-office.activeX+xml">
        <DigestMethod Algorithm="http://www.w3.org/2001/04/xmlenc#sha256"/>
        <DigestValue>7HOpPlg95BzO7xFK3coUAFSJFOESRfyyL8QEprnpfmw=</DigestValue>
      </Reference>
      <Reference URI="/word/activeX/activeX32.bin?ContentType=application/vnd.ms-office.activeX">
        <DigestMethod Algorithm="http://www.w3.org/2001/04/xmlenc#sha256"/>
        <DigestValue>n/8oq7ytIfqlXr5c1XBYo8184CYkk+5KuyKRixUH2o8=</DigestValue>
      </Reference>
      <Reference URI="/word/activeX/activeX32.xml?ContentType=application/vnd.ms-office.activeX+xml">
        <DigestMethod Algorithm="http://www.w3.org/2001/04/xmlenc#sha256"/>
        <DigestValue>7HOpPlg95BzO7xFK3coUAFSJFOESRfyyL8QEprnpfmw=</DigestValue>
      </Reference>
      <Reference URI="/word/activeX/activeX33.bin?ContentType=application/vnd.ms-office.activeX">
        <DigestMethod Algorithm="http://www.w3.org/2001/04/xmlenc#sha256"/>
        <DigestValue>2ubY0BmHIP7ykv2A3lAG1870KVqWB1zIeKxKcxAp1Q4=</DigestValue>
      </Reference>
      <Reference URI="/word/activeX/activeX33.xml?ContentType=application/vnd.ms-office.activeX+xml">
        <DigestMethod Algorithm="http://www.w3.org/2001/04/xmlenc#sha256"/>
        <DigestValue>7HOpPlg95BzO7xFK3coUAFSJFOESRfyyL8QEprnpfmw=</DigestValue>
      </Reference>
      <Reference URI="/word/activeX/activeX34.bin?ContentType=application/vnd.ms-office.activeX">
        <DigestMethod Algorithm="http://www.w3.org/2001/04/xmlenc#sha256"/>
        <DigestValue>1HUqr+swEsb1tM/hq1xs+rnccGpIyZzvVZxfGBJebOE=</DigestValue>
      </Reference>
      <Reference URI="/word/activeX/activeX34.xml?ContentType=application/vnd.ms-office.activeX+xml">
        <DigestMethod Algorithm="http://www.w3.org/2001/04/xmlenc#sha256"/>
        <DigestValue>7HOpPlg95BzO7xFK3coUAFSJFOESRfyyL8QEprnpfmw=</DigestValue>
      </Reference>
      <Reference URI="/word/activeX/activeX35.bin?ContentType=application/vnd.ms-office.activeX">
        <DigestMethod Algorithm="http://www.w3.org/2001/04/xmlenc#sha256"/>
        <DigestValue>BLfdB1iYG3u7ca2DlVugZXx9XndWoOxSs53OsRhkyxo=</DigestValue>
      </Reference>
      <Reference URI="/word/activeX/activeX35.xml?ContentType=application/vnd.ms-office.activeX+xml">
        <DigestMethod Algorithm="http://www.w3.org/2001/04/xmlenc#sha256"/>
        <DigestValue>7HOpPlg95BzO7xFK3coUAFSJFOESRfyyL8QEprnpfmw=</DigestValue>
      </Reference>
      <Reference URI="/word/activeX/activeX4.bin?ContentType=application/vnd.ms-office.activeX">
        <DigestMethod Algorithm="http://www.w3.org/2001/04/xmlenc#sha256"/>
        <DigestValue>gz9fd9Ty0rY7/cxabNsKh14FHo9NM0G+EvSMZMEthFg=</DigestValue>
      </Reference>
      <Reference URI="/word/activeX/activeX4.xml?ContentType=application/vnd.ms-office.activeX+xml">
        <DigestMethod Algorithm="http://www.w3.org/2001/04/xmlenc#sha256"/>
        <DigestValue>7HOpPlg95BzO7xFK3coUAFSJFOESRfyyL8QEprnpfmw=</DigestValue>
      </Reference>
      <Reference URI="/word/activeX/activeX5.bin?ContentType=application/vnd.ms-office.activeX">
        <DigestMethod Algorithm="http://www.w3.org/2001/04/xmlenc#sha256"/>
        <DigestValue>zNQ5R6ID7rsR+Dh3TpNwJutjKiHj4dpQp2FA2VBZANg=</DigestValue>
      </Reference>
      <Reference URI="/word/activeX/activeX5.xml?ContentType=application/vnd.ms-office.activeX+xml">
        <DigestMethod Algorithm="http://www.w3.org/2001/04/xmlenc#sha256"/>
        <DigestValue>7HOpPlg95BzO7xFK3coUAFSJFOESRfyyL8QEprnpfmw=</DigestValue>
      </Reference>
      <Reference URI="/word/activeX/activeX6.bin?ContentType=application/vnd.ms-office.activeX">
        <DigestMethod Algorithm="http://www.w3.org/2001/04/xmlenc#sha256"/>
        <DigestValue>sUz4WVjHS7g5rJDFXxKoozV6tKvuW64AZYEAvkkRxqA=</DigestValue>
      </Reference>
      <Reference URI="/word/activeX/activeX6.xml?ContentType=application/vnd.ms-office.activeX+xml">
        <DigestMethod Algorithm="http://www.w3.org/2001/04/xmlenc#sha256"/>
        <DigestValue>7HOpPlg95BzO7xFK3coUAFSJFOESRfyyL8QEprnpfmw=</DigestValue>
      </Reference>
      <Reference URI="/word/activeX/activeX7.bin?ContentType=application/vnd.ms-office.activeX">
        <DigestMethod Algorithm="http://www.w3.org/2001/04/xmlenc#sha256"/>
        <DigestValue>vkfE8rVQuxnOcpOzRkUfUDEh857jr8zvwgSoYA1EDd0=</DigestValue>
      </Reference>
      <Reference URI="/word/activeX/activeX7.xml?ContentType=application/vnd.ms-office.activeX+xml">
        <DigestMethod Algorithm="http://www.w3.org/2001/04/xmlenc#sha256"/>
        <DigestValue>7HOpPlg95BzO7xFK3coUAFSJFOESRfyyL8QEprnpfmw=</DigestValue>
      </Reference>
      <Reference URI="/word/activeX/activeX8.bin?ContentType=application/vnd.ms-office.activeX">
        <DigestMethod Algorithm="http://www.w3.org/2001/04/xmlenc#sha256"/>
        <DigestValue>bEcghyUD+8qmhxrTkj3+ot15KAzcvE8xGDLue8DHqts=</DigestValue>
      </Reference>
      <Reference URI="/word/activeX/activeX8.xml?ContentType=application/vnd.ms-office.activeX+xml">
        <DigestMethod Algorithm="http://www.w3.org/2001/04/xmlenc#sha256"/>
        <DigestValue>7HOpPlg95BzO7xFK3coUAFSJFOESRfyyL8QEprnpfmw=</DigestValue>
      </Reference>
      <Reference URI="/word/activeX/activeX9.bin?ContentType=application/vnd.ms-office.activeX">
        <DigestMethod Algorithm="http://www.w3.org/2001/04/xmlenc#sha256"/>
        <DigestValue>amibgfL9zX0oRzCY7nT1jKKz3pJeSGeGQDTOvdySRXE=</DigestValue>
      </Reference>
      <Reference URI="/word/activeX/activeX9.xml?ContentType=application/vnd.ms-office.activeX+xml">
        <DigestMethod Algorithm="http://www.w3.org/2001/04/xmlenc#sha256"/>
        <DigestValue>7HOpPlg95BzO7xFK3coUAFSJFOESRfyyL8QEprnpfmw=</DigestValue>
      </Reference>
      <Reference URI="/word/document.xml?ContentType=application/vnd.openxmlformats-officedocument.wordprocessingml.document.main+xml">
        <DigestMethod Algorithm="http://www.w3.org/2001/04/xmlenc#sha256"/>
        <DigestValue>wMPRFVbqlBlrL+GGKc4fsauP2+DNxbWDXfJIwa2myPE=</DigestValue>
      </Reference>
      <Reference URI="/word/endnotes.xml?ContentType=application/vnd.openxmlformats-officedocument.wordprocessingml.endnotes+xml">
        <DigestMethod Algorithm="http://www.w3.org/2001/04/xmlenc#sha256"/>
        <DigestValue>w0WXo4tOiz5YxZSKgAjA+2JRcO2i3DzA5aIIT87jyZ0=</DigestValue>
      </Reference>
      <Reference URI="/word/fontTable.xml?ContentType=application/vnd.openxmlformats-officedocument.wordprocessingml.fontTable+xml">
        <DigestMethod Algorithm="http://www.w3.org/2001/04/xmlenc#sha256"/>
        <DigestValue>DhsZqbXhCPFGsfE4YxLnlPu30i3rZEg5jdF9qSkxGh0=</DigestValue>
      </Reference>
      <Reference URI="/word/footer1.xml?ContentType=application/vnd.openxmlformats-officedocument.wordprocessingml.footer+xml">
        <DigestMethod Algorithm="http://www.w3.org/2001/04/xmlenc#sha256"/>
        <DigestValue>ZmAuq+B084nKbRJFFC77nmJwiGXCRRP1zjUx9LeTa+o=</DigestValue>
      </Reference>
      <Reference URI="/word/footer2.xml?ContentType=application/vnd.openxmlformats-officedocument.wordprocessingml.footer+xml">
        <DigestMethod Algorithm="http://www.w3.org/2001/04/xmlenc#sha256"/>
        <DigestValue>wmfMXvNVE+fwwTW9MXPYgoziBdv73rdCV6XCutnAkm8=</DigestValue>
      </Reference>
      <Reference URI="/word/footnotes.xml?ContentType=application/vnd.openxmlformats-officedocument.wordprocessingml.footnotes+xml">
        <DigestMethod Algorithm="http://www.w3.org/2001/04/xmlenc#sha256"/>
        <DigestValue>hTsgkO8ac/yshUSjkI9ta6o64D1XBeGTfLFkisp/Jvc=</DigestValue>
      </Reference>
      <Reference URI="/word/header1.xml?ContentType=application/vnd.openxmlformats-officedocument.wordprocessingml.header+xml">
        <DigestMethod Algorithm="http://www.w3.org/2001/04/xmlenc#sha256"/>
        <DigestValue>Jeg0DwKpl7Cxcm5hBAmk7DBCet9AzN/U9SRhQ1+QXtQ=</DigestValue>
      </Reference>
      <Reference URI="/word/media/image1.wmf?ContentType=image/x-wmf">
        <DigestMethod Algorithm="http://www.w3.org/2001/04/xmlenc#sha256"/>
        <DigestValue>6tLeML8yFw3s1KWKrNyvLpM8Mc6CPKYY6H7z5jUhaWg=</DigestValue>
      </Reference>
      <Reference URI="/word/media/image10.wmf?ContentType=image/x-wmf">
        <DigestMethod Algorithm="http://www.w3.org/2001/04/xmlenc#sha256"/>
        <DigestValue>CvX79BBxyPqZNrMUM1WSesTxS9v17cmyn4+46yl5i9k=</DigestValue>
      </Reference>
      <Reference URI="/word/media/image11.wmf?ContentType=image/x-wmf">
        <DigestMethod Algorithm="http://www.w3.org/2001/04/xmlenc#sha256"/>
        <DigestValue>RUkPJL8c4dKrej6DMbP1XadnBN0Fm1F1VdLF82jVKFQ=</DigestValue>
      </Reference>
      <Reference URI="/word/media/image12.wmf?ContentType=image/x-wmf">
        <DigestMethod Algorithm="http://www.w3.org/2001/04/xmlenc#sha256"/>
        <DigestValue>TUhMIKLSlaVIdP9y+EV3mFddVLNQPY8qtn27zRSWDuc=</DigestValue>
      </Reference>
      <Reference URI="/word/media/image13.wmf?ContentType=image/x-wmf">
        <DigestMethod Algorithm="http://www.w3.org/2001/04/xmlenc#sha256"/>
        <DigestValue>DkZsVBOzkNz28KJsNZM2UeQ0QcgKK8U+gycigcA6KcA=</DigestValue>
      </Reference>
      <Reference URI="/word/media/image14.wmf?ContentType=image/x-wmf">
        <DigestMethod Algorithm="http://www.w3.org/2001/04/xmlenc#sha256"/>
        <DigestValue>qdgK+Xce4I8ssuAcQ836EwfJY3sSOUeaohxbWw2v7kA=</DigestValue>
      </Reference>
      <Reference URI="/word/media/image15.wmf?ContentType=image/x-wmf">
        <DigestMethod Algorithm="http://www.w3.org/2001/04/xmlenc#sha256"/>
        <DigestValue>1uajU8u9Yz9Bv/Y2zSEREb2X6MIPUlTwWEdtfDyeE+Q=</DigestValue>
      </Reference>
      <Reference URI="/word/media/image2.wmf?ContentType=image/x-wmf">
        <DigestMethod Algorithm="http://www.w3.org/2001/04/xmlenc#sha256"/>
        <DigestValue>DAbYqw7FRo7UiOOq/B41i948okfz+C4yryEW+elNEh8=</DigestValue>
      </Reference>
      <Reference URI="/word/media/image3.wmf?ContentType=image/x-wmf">
        <DigestMethod Algorithm="http://www.w3.org/2001/04/xmlenc#sha256"/>
        <DigestValue>YZOcnjqMx9QgPZI1/bDAIjh3cQRUoGBnO2WjsJiV6rs=</DigestValue>
      </Reference>
      <Reference URI="/word/media/image4.wmf?ContentType=image/x-wmf">
        <DigestMethod Algorithm="http://www.w3.org/2001/04/xmlenc#sha256"/>
        <DigestValue>XaDjN1lq6yQumcSj27tPr3iOpSJsRXZdmqA8UyyL0Rs=</DigestValue>
      </Reference>
      <Reference URI="/word/media/image5.wmf?ContentType=image/x-wmf">
        <DigestMethod Algorithm="http://www.w3.org/2001/04/xmlenc#sha256"/>
        <DigestValue>5KnSShbdONW/ADnuEznsKoXCNj6/rmv32WbyUgmN0nI=</DigestValue>
      </Reference>
      <Reference URI="/word/media/image6.wmf?ContentType=image/x-wmf">
        <DigestMethod Algorithm="http://www.w3.org/2001/04/xmlenc#sha256"/>
        <DigestValue>rGNm59/huSchMRcXuJkP7YPvYPQCfCdy5V95/Y4XOb8=</DigestValue>
      </Reference>
      <Reference URI="/word/media/image7.wmf?ContentType=image/x-wmf">
        <DigestMethod Algorithm="http://www.w3.org/2001/04/xmlenc#sha256"/>
        <DigestValue>Pgji1MjmbaCYtxGmOU5VSW1q9fl6vmygnsfAtSuzdTE=</DigestValue>
      </Reference>
      <Reference URI="/word/media/image8.wmf?ContentType=image/x-wmf">
        <DigestMethod Algorithm="http://www.w3.org/2001/04/xmlenc#sha256"/>
        <DigestValue>0+EEjXlidFbmKQLzCpWdSkY5LMjSurw4yvrCcaihK3M=</DigestValue>
      </Reference>
      <Reference URI="/word/media/image9.wmf?ContentType=image/x-wmf">
        <DigestMethod Algorithm="http://www.w3.org/2001/04/xmlenc#sha256"/>
        <DigestValue>Q2iGe3KHKRNg8WznoFmb6FgijZH/y4PHVsN8Slu8eXU=</DigestValue>
      </Reference>
      <Reference URI="/word/numbering.xml?ContentType=application/vnd.openxmlformats-officedocument.wordprocessingml.numbering+xml">
        <DigestMethod Algorithm="http://www.w3.org/2001/04/xmlenc#sha256"/>
        <DigestValue>YY6S5MHmIxs41C3CKYB5dS+LokUQMcdjbeumo+YZxVI=</DigestValue>
      </Reference>
      <Reference URI="/word/settings.xml?ContentType=application/vnd.openxmlformats-officedocument.wordprocessingml.settings+xml">
        <DigestMethod Algorithm="http://www.w3.org/2001/04/xmlenc#sha256"/>
        <DigestValue>JTMp39k4MScZnu4MS1W+4W6/i79reUBMIH5EsyCIwLA=</DigestValue>
      </Reference>
      <Reference URI="/word/styles.xml?ContentType=application/vnd.openxmlformats-officedocument.wordprocessingml.styles+xml">
        <DigestMethod Algorithm="http://www.w3.org/2001/04/xmlenc#sha256"/>
        <DigestValue>4EawL8aTCXtImUfxDspWbV9AAa50h30ONA0fCOfxJ54=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hDywT5eDwHmNhXHbzBbrRYKjydRkU64mjvYY6U3tz1c=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2024-11-20T13:45:07Z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2024-11-20T13:45:07Z</xd:SigningTime>
          <xd:SigningCertificate>
            <xd:Cert>
              <xd:CertDigest>
                <DigestMethod Algorithm="http://www.w3.org/2001/04/xmlenc#sha256"/>
                <DigestValue>RykI1//l8aea3GtyJIp3dBH2GcVTR7jhkL7Mk78RL9M=</DigestValue>
              </xd:CertDigest>
              <xd:IssuerSerial>
                <X509IssuerName>C=BG, L=Sofia, O=Information Services JSC, OID.2.5.4.97=NTRBG-831641791, CN=StampIT Global Qualified CA</X509IssuerName>
                <X509SerialNumber>5752031019961985095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AB37A-E29A-4C90-9EBA-160DA1D1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18</Pages>
  <Words>7842</Words>
  <Characters>44701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IsIv</dc:creator>
  <cp:keywords/>
  <dc:description/>
  <cp:lastModifiedBy>Pavlinka Kovacheva</cp:lastModifiedBy>
  <cp:revision>503</cp:revision>
  <cp:lastPrinted>2021-11-25T07:48:00Z</cp:lastPrinted>
  <dcterms:created xsi:type="dcterms:W3CDTF">2024-10-17T12:05:00Z</dcterms:created>
  <dcterms:modified xsi:type="dcterms:W3CDTF">2024-11-20T13:19:00Z</dcterms:modified>
</cp:coreProperties>
</file>